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3428" w:type="dxa"/>
        <w:tblLook w:val="01E0" w:firstRow="1" w:lastRow="1" w:firstColumn="1" w:lastColumn="1" w:noHBand="0" w:noVBand="0"/>
      </w:tblPr>
      <w:tblGrid>
        <w:gridCol w:w="3690"/>
        <w:gridCol w:w="9738"/>
      </w:tblGrid>
      <w:tr w:rsidR="00A375CA" w:rsidRPr="00572689" w14:paraId="7F0294BB" w14:textId="77777777" w:rsidTr="00201257">
        <w:trPr>
          <w:trHeight w:val="339"/>
        </w:trPr>
        <w:tc>
          <w:tcPr>
            <w:tcW w:w="3690" w:type="dxa"/>
          </w:tcPr>
          <w:p w14:paraId="7104454F" w14:textId="48A6341A" w:rsidR="00A375CA" w:rsidRPr="00572689" w:rsidRDefault="00794A05" w:rsidP="00F370C7">
            <w:pPr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UBND T</w:t>
            </w:r>
            <w:r w:rsidR="00D01B65">
              <w:rPr>
                <w:color w:val="auto"/>
                <w:sz w:val="26"/>
                <w:szCs w:val="26"/>
              </w:rPr>
              <w:t>HÀNH PHỐ PR-TC</w:t>
            </w:r>
          </w:p>
        </w:tc>
        <w:tc>
          <w:tcPr>
            <w:tcW w:w="9738" w:type="dxa"/>
          </w:tcPr>
          <w:p w14:paraId="4BE3D8D7" w14:textId="77777777" w:rsidR="00A375CA" w:rsidRPr="00572689" w:rsidRDefault="00A375CA" w:rsidP="00D77A3A">
            <w:pPr>
              <w:rPr>
                <w:b/>
                <w:color w:val="auto"/>
                <w:sz w:val="26"/>
                <w:szCs w:val="26"/>
              </w:rPr>
            </w:pPr>
            <w:r>
              <w:rPr>
                <w:b/>
                <w:color w:val="auto"/>
                <w:sz w:val="26"/>
                <w:szCs w:val="26"/>
              </w:rPr>
              <w:t xml:space="preserve">                                       </w:t>
            </w:r>
            <w:r w:rsidRPr="00572689">
              <w:rPr>
                <w:b/>
                <w:color w:val="auto"/>
                <w:sz w:val="26"/>
                <w:szCs w:val="26"/>
              </w:rPr>
              <w:t>CỘNG HÒA XÃ HỘI CHỦ NGHĨA VIỆT NAM</w:t>
            </w:r>
          </w:p>
        </w:tc>
      </w:tr>
      <w:tr w:rsidR="00A375CA" w:rsidRPr="00572689" w14:paraId="3267DA44" w14:textId="77777777" w:rsidTr="00201257">
        <w:trPr>
          <w:trHeight w:val="475"/>
        </w:trPr>
        <w:tc>
          <w:tcPr>
            <w:tcW w:w="3690" w:type="dxa"/>
          </w:tcPr>
          <w:p w14:paraId="2110C7F7" w14:textId="7B7B7940" w:rsidR="00A375CA" w:rsidRPr="00572689" w:rsidRDefault="00A375CA" w:rsidP="00A375CA">
            <w:pPr>
              <w:spacing w:after="120"/>
              <w:jc w:val="center"/>
              <w:rPr>
                <w:b/>
                <w:color w:val="auto"/>
                <w:sz w:val="26"/>
                <w:szCs w:val="26"/>
              </w:rPr>
            </w:pPr>
            <w:r>
              <w:rPr>
                <w:i/>
                <w:noProof/>
                <w:color w:val="auto"/>
                <w:sz w:val="26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7E58361D" wp14:editId="1920FCFF">
                      <wp:simplePos x="0" y="0"/>
                      <wp:positionH relativeFrom="column">
                        <wp:posOffset>724535</wp:posOffset>
                      </wp:positionH>
                      <wp:positionV relativeFrom="paragraph">
                        <wp:posOffset>215264</wp:posOffset>
                      </wp:positionV>
                      <wp:extent cx="711200" cy="0"/>
                      <wp:effectExtent l="0" t="0" r="31750" b="19050"/>
                      <wp:wrapNone/>
                      <wp:docPr id="3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11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ABF0600" id="Line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7.05pt,16.95pt" to="113.05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"/>
                  </w:pict>
                </mc:Fallback>
              </mc:AlternateContent>
            </w:r>
            <w:r w:rsidR="00D01B65">
              <w:rPr>
                <w:b/>
                <w:color w:val="auto"/>
                <w:sz w:val="26"/>
                <w:szCs w:val="26"/>
              </w:rPr>
              <w:t>PHÒNG</w:t>
            </w:r>
            <w:r w:rsidR="00794A05">
              <w:rPr>
                <w:b/>
                <w:color w:val="auto"/>
                <w:sz w:val="26"/>
                <w:szCs w:val="26"/>
              </w:rPr>
              <w:t xml:space="preserve"> TƯ PHÁP</w:t>
            </w:r>
          </w:p>
        </w:tc>
        <w:tc>
          <w:tcPr>
            <w:tcW w:w="9738" w:type="dxa"/>
          </w:tcPr>
          <w:p w14:paraId="1BD4164A" w14:textId="77777777" w:rsidR="00A375CA" w:rsidRPr="00572689" w:rsidRDefault="00A375CA" w:rsidP="00D77A3A">
            <w:pPr>
              <w:rPr>
                <w:b/>
                <w:color w:val="auto"/>
                <w:sz w:val="26"/>
                <w:szCs w:val="26"/>
              </w:rPr>
            </w:pPr>
            <w:r>
              <w:rPr>
                <w:b/>
                <w:noProof/>
                <w:color w:val="auto"/>
                <w:sz w:val="26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219687A6" wp14:editId="26DEA9F2">
                      <wp:simplePos x="0" y="0"/>
                      <wp:positionH relativeFrom="column">
                        <wp:posOffset>2405710</wp:posOffset>
                      </wp:positionH>
                      <wp:positionV relativeFrom="paragraph">
                        <wp:posOffset>222250</wp:posOffset>
                      </wp:positionV>
                      <wp:extent cx="1955800" cy="0"/>
                      <wp:effectExtent l="0" t="0" r="25400" b="19050"/>
                      <wp:wrapNone/>
                      <wp:docPr id="2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55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6CB2A7F" id="Line 3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89.45pt,17.5pt" to="343.45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"/>
                  </w:pict>
                </mc:Fallback>
              </mc:AlternateContent>
            </w:r>
            <w:r>
              <w:rPr>
                <w:b/>
                <w:color w:val="auto"/>
                <w:sz w:val="26"/>
                <w:szCs w:val="26"/>
              </w:rPr>
              <w:t xml:space="preserve">                                                          </w:t>
            </w:r>
            <w:proofErr w:type="spellStart"/>
            <w:r w:rsidRPr="00572689">
              <w:rPr>
                <w:b/>
                <w:color w:val="auto"/>
                <w:sz w:val="26"/>
                <w:szCs w:val="26"/>
              </w:rPr>
              <w:t>Độc</w:t>
            </w:r>
            <w:proofErr w:type="spellEnd"/>
            <w:r w:rsidRPr="00572689">
              <w:rPr>
                <w:b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572689">
              <w:rPr>
                <w:b/>
                <w:color w:val="auto"/>
                <w:sz w:val="26"/>
                <w:szCs w:val="26"/>
              </w:rPr>
              <w:t>lập</w:t>
            </w:r>
            <w:proofErr w:type="spellEnd"/>
            <w:r w:rsidRPr="00572689">
              <w:rPr>
                <w:b/>
                <w:color w:val="auto"/>
                <w:sz w:val="26"/>
                <w:szCs w:val="26"/>
              </w:rPr>
              <w:t xml:space="preserve"> - </w:t>
            </w:r>
            <w:proofErr w:type="spellStart"/>
            <w:r w:rsidRPr="00572689">
              <w:rPr>
                <w:b/>
                <w:color w:val="auto"/>
                <w:sz w:val="26"/>
                <w:szCs w:val="26"/>
              </w:rPr>
              <w:t>Tự</w:t>
            </w:r>
            <w:proofErr w:type="spellEnd"/>
            <w:r w:rsidRPr="00572689">
              <w:rPr>
                <w:b/>
                <w:color w:val="auto"/>
                <w:sz w:val="26"/>
                <w:szCs w:val="26"/>
              </w:rPr>
              <w:t xml:space="preserve"> do - </w:t>
            </w:r>
            <w:proofErr w:type="spellStart"/>
            <w:r w:rsidRPr="00572689">
              <w:rPr>
                <w:b/>
                <w:color w:val="auto"/>
                <w:sz w:val="26"/>
                <w:szCs w:val="26"/>
              </w:rPr>
              <w:t>Hạnh</w:t>
            </w:r>
            <w:proofErr w:type="spellEnd"/>
            <w:r w:rsidRPr="00572689">
              <w:rPr>
                <w:b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572689">
              <w:rPr>
                <w:b/>
                <w:color w:val="auto"/>
                <w:sz w:val="26"/>
                <w:szCs w:val="26"/>
              </w:rPr>
              <w:t>phúc</w:t>
            </w:r>
            <w:proofErr w:type="spellEnd"/>
          </w:p>
        </w:tc>
      </w:tr>
    </w:tbl>
    <w:p w14:paraId="1881F489" w14:textId="77777777" w:rsidR="00201257" w:rsidRDefault="00201257" w:rsidP="00B312C6">
      <w:pPr>
        <w:jc w:val="center"/>
        <w:rPr>
          <w:b/>
        </w:rPr>
      </w:pPr>
    </w:p>
    <w:p w14:paraId="16BCF402" w14:textId="77777777" w:rsidR="002D55D1" w:rsidRDefault="002D55D1" w:rsidP="00B312C6">
      <w:pPr>
        <w:jc w:val="center"/>
        <w:rPr>
          <w:b/>
        </w:rPr>
      </w:pPr>
    </w:p>
    <w:p w14:paraId="70C06AD9" w14:textId="7221DF57" w:rsidR="008977AE" w:rsidRPr="008977AE" w:rsidRDefault="002176DA" w:rsidP="00B312C6">
      <w:pPr>
        <w:jc w:val="center"/>
        <w:rPr>
          <w:b/>
        </w:rPr>
      </w:pPr>
      <w:r w:rsidRPr="008977AE">
        <w:rPr>
          <w:b/>
        </w:rPr>
        <w:t>DANH MỤC</w:t>
      </w:r>
    </w:p>
    <w:p w14:paraId="20D007C9" w14:textId="3A73F146" w:rsidR="001329B4" w:rsidRDefault="002176DA" w:rsidP="008977AE">
      <w:pPr>
        <w:jc w:val="center"/>
        <w:rPr>
          <w:b/>
        </w:rPr>
      </w:pPr>
      <w:r w:rsidRPr="008977AE">
        <w:rPr>
          <w:b/>
        </w:rPr>
        <w:t>VĂN BẢN QUY PHẠM PHÁP LUẬT TRONG LĨNH VỰC TRỌNG TÂM, LIÊN NGÀNH NĂM 202</w:t>
      </w:r>
      <w:r w:rsidR="00201257">
        <w:rPr>
          <w:b/>
        </w:rPr>
        <w:t>5</w:t>
      </w:r>
    </w:p>
    <w:p w14:paraId="67C774B9" w14:textId="7636B2E5" w:rsidR="00FC1D4F" w:rsidRPr="00FC1D4F" w:rsidRDefault="00FC1D4F" w:rsidP="008977AE">
      <w:pPr>
        <w:jc w:val="center"/>
        <w:rPr>
          <w:i/>
        </w:rPr>
      </w:pPr>
      <w:r w:rsidRPr="00FC1D4F">
        <w:rPr>
          <w:i/>
        </w:rPr>
        <w:t xml:space="preserve">(Ban </w:t>
      </w:r>
      <w:proofErr w:type="spellStart"/>
      <w:r w:rsidRPr="00FC1D4F">
        <w:rPr>
          <w:i/>
        </w:rPr>
        <w:t>hành</w:t>
      </w:r>
      <w:proofErr w:type="spellEnd"/>
      <w:r w:rsidRPr="00FC1D4F">
        <w:rPr>
          <w:i/>
        </w:rPr>
        <w:t xml:space="preserve"> </w:t>
      </w:r>
      <w:proofErr w:type="spellStart"/>
      <w:r w:rsidRPr="00FC1D4F">
        <w:rPr>
          <w:i/>
        </w:rPr>
        <w:t>kèm</w:t>
      </w:r>
      <w:proofErr w:type="spellEnd"/>
      <w:r w:rsidRPr="00FC1D4F">
        <w:rPr>
          <w:i/>
        </w:rPr>
        <w:t xml:space="preserve"> </w:t>
      </w:r>
      <w:proofErr w:type="spellStart"/>
      <w:r w:rsidRPr="00FC1D4F">
        <w:rPr>
          <w:i/>
        </w:rPr>
        <w:t>theo</w:t>
      </w:r>
      <w:proofErr w:type="spellEnd"/>
      <w:r w:rsidRPr="00FC1D4F">
        <w:rPr>
          <w:i/>
        </w:rPr>
        <w:t xml:space="preserve"> Công </w:t>
      </w:r>
      <w:proofErr w:type="spellStart"/>
      <w:r w:rsidRPr="00FC1D4F">
        <w:rPr>
          <w:i/>
        </w:rPr>
        <w:t>văn</w:t>
      </w:r>
      <w:proofErr w:type="spellEnd"/>
      <w:r w:rsidRPr="00FC1D4F">
        <w:rPr>
          <w:i/>
        </w:rPr>
        <w:t xml:space="preserve"> </w:t>
      </w:r>
      <w:proofErr w:type="spellStart"/>
      <w:r w:rsidRPr="00FC1D4F">
        <w:rPr>
          <w:i/>
        </w:rPr>
        <w:t>số</w:t>
      </w:r>
      <w:proofErr w:type="spellEnd"/>
      <w:r w:rsidRPr="00FC1D4F">
        <w:rPr>
          <w:i/>
        </w:rPr>
        <w:t xml:space="preserve">      </w:t>
      </w:r>
      <w:r w:rsidR="002705CA">
        <w:rPr>
          <w:i/>
        </w:rPr>
        <w:t xml:space="preserve">   </w:t>
      </w:r>
      <w:r w:rsidRPr="00FC1D4F">
        <w:rPr>
          <w:i/>
        </w:rPr>
        <w:t>/</w:t>
      </w:r>
      <w:r w:rsidR="00D01B65">
        <w:rPr>
          <w:i/>
        </w:rPr>
        <w:t>TP</w:t>
      </w:r>
      <w:r w:rsidRPr="00FC1D4F">
        <w:rPr>
          <w:i/>
        </w:rPr>
        <w:t xml:space="preserve"> </w:t>
      </w:r>
      <w:proofErr w:type="spellStart"/>
      <w:r w:rsidRPr="00FC1D4F">
        <w:rPr>
          <w:i/>
        </w:rPr>
        <w:t>ngày</w:t>
      </w:r>
      <w:proofErr w:type="spellEnd"/>
      <w:r w:rsidRPr="00FC1D4F">
        <w:rPr>
          <w:i/>
        </w:rPr>
        <w:t xml:space="preserve"> </w:t>
      </w:r>
      <w:r w:rsidR="005A1D1B">
        <w:rPr>
          <w:i/>
        </w:rPr>
        <w:t xml:space="preserve">    </w:t>
      </w:r>
      <w:r w:rsidRPr="00FC1D4F">
        <w:rPr>
          <w:i/>
        </w:rPr>
        <w:t xml:space="preserve">  /</w:t>
      </w:r>
      <w:r w:rsidR="005A1D1B">
        <w:rPr>
          <w:i/>
        </w:rPr>
        <w:t xml:space="preserve">4 </w:t>
      </w:r>
      <w:r w:rsidRPr="00FC1D4F">
        <w:rPr>
          <w:i/>
        </w:rPr>
        <w:t>/202</w:t>
      </w:r>
      <w:r w:rsidR="005A1D1B">
        <w:rPr>
          <w:i/>
        </w:rPr>
        <w:t>5</w:t>
      </w:r>
      <w:r w:rsidRPr="00FC1D4F">
        <w:rPr>
          <w:i/>
        </w:rPr>
        <w:t>)</w:t>
      </w:r>
    </w:p>
    <w:p w14:paraId="69D5BAB7" w14:textId="77777777" w:rsidR="00F370C7" w:rsidRDefault="00F370C7"/>
    <w:tbl>
      <w:tblPr>
        <w:tblW w:w="49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4"/>
        <w:gridCol w:w="1650"/>
        <w:gridCol w:w="1529"/>
        <w:gridCol w:w="1340"/>
        <w:gridCol w:w="4474"/>
        <w:gridCol w:w="1497"/>
        <w:gridCol w:w="2404"/>
      </w:tblGrid>
      <w:tr w:rsidR="00A33F46" w:rsidRPr="00330387" w14:paraId="6ADC838E" w14:textId="77777777" w:rsidTr="00A33F46">
        <w:trPr>
          <w:jc w:val="center"/>
        </w:trPr>
        <w:tc>
          <w:tcPr>
            <w:tcW w:w="2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81F93" w14:textId="77777777" w:rsidR="005070C2" w:rsidRPr="00330387" w:rsidRDefault="005070C2" w:rsidP="005070C2">
            <w:pPr>
              <w:spacing w:before="40" w:after="40"/>
              <w:jc w:val="center"/>
              <w:rPr>
                <w:b/>
                <w:color w:val="auto"/>
                <w:sz w:val="24"/>
                <w:szCs w:val="24"/>
              </w:rPr>
            </w:pPr>
            <w:r w:rsidRPr="00330387">
              <w:rPr>
                <w:b/>
                <w:color w:val="auto"/>
                <w:sz w:val="24"/>
                <w:szCs w:val="24"/>
              </w:rPr>
              <w:t>STT</w:t>
            </w:r>
          </w:p>
        </w:tc>
        <w:tc>
          <w:tcPr>
            <w:tcW w:w="6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03DA4" w14:textId="77777777" w:rsidR="005070C2" w:rsidRPr="00330387" w:rsidRDefault="005070C2" w:rsidP="005070C2">
            <w:pPr>
              <w:spacing w:before="40" w:after="40"/>
              <w:jc w:val="center"/>
              <w:rPr>
                <w:b/>
                <w:color w:val="auto"/>
                <w:sz w:val="24"/>
                <w:szCs w:val="24"/>
              </w:rPr>
            </w:pPr>
            <w:proofErr w:type="spellStart"/>
            <w:r w:rsidRPr="00330387">
              <w:rPr>
                <w:b/>
                <w:color w:val="auto"/>
                <w:sz w:val="24"/>
                <w:szCs w:val="24"/>
              </w:rPr>
              <w:t>Tên</w:t>
            </w:r>
            <w:proofErr w:type="spellEnd"/>
            <w:r w:rsidRPr="00330387">
              <w:rPr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30387">
              <w:rPr>
                <w:b/>
                <w:color w:val="auto"/>
                <w:sz w:val="24"/>
                <w:szCs w:val="24"/>
              </w:rPr>
              <w:t>loại</w:t>
            </w:r>
            <w:proofErr w:type="spellEnd"/>
            <w:r w:rsidRPr="00330387">
              <w:rPr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30387">
              <w:rPr>
                <w:b/>
                <w:color w:val="auto"/>
                <w:sz w:val="24"/>
                <w:szCs w:val="24"/>
              </w:rPr>
              <w:t>văn</w:t>
            </w:r>
            <w:proofErr w:type="spellEnd"/>
            <w:r w:rsidRPr="00330387">
              <w:rPr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30387">
              <w:rPr>
                <w:b/>
                <w:color w:val="auto"/>
                <w:sz w:val="24"/>
                <w:szCs w:val="24"/>
              </w:rPr>
              <w:t>bản</w:t>
            </w:r>
            <w:proofErr w:type="spellEnd"/>
            <w:r w:rsidRPr="00330387">
              <w:rPr>
                <w:b/>
                <w:color w:val="auto"/>
                <w:sz w:val="24"/>
                <w:szCs w:val="24"/>
              </w:rPr>
              <w:t xml:space="preserve"> (</w:t>
            </w:r>
            <w:proofErr w:type="spellStart"/>
            <w:r w:rsidRPr="00330387">
              <w:rPr>
                <w:b/>
                <w:color w:val="auto"/>
                <w:sz w:val="24"/>
                <w:szCs w:val="24"/>
              </w:rPr>
              <w:t>Nghị</w:t>
            </w:r>
            <w:proofErr w:type="spellEnd"/>
            <w:r w:rsidRPr="00330387">
              <w:rPr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30387">
              <w:rPr>
                <w:b/>
                <w:color w:val="auto"/>
                <w:sz w:val="24"/>
                <w:szCs w:val="24"/>
              </w:rPr>
              <w:t>quyết</w:t>
            </w:r>
            <w:proofErr w:type="spellEnd"/>
            <w:r w:rsidRPr="00330387">
              <w:rPr>
                <w:b/>
                <w:color w:val="auto"/>
                <w:sz w:val="24"/>
                <w:szCs w:val="24"/>
              </w:rPr>
              <w:t xml:space="preserve">/ </w:t>
            </w:r>
            <w:proofErr w:type="spellStart"/>
            <w:r w:rsidRPr="00330387">
              <w:rPr>
                <w:b/>
                <w:color w:val="auto"/>
                <w:sz w:val="24"/>
                <w:szCs w:val="24"/>
              </w:rPr>
              <w:t>Quyết</w:t>
            </w:r>
            <w:proofErr w:type="spellEnd"/>
            <w:r w:rsidRPr="00330387">
              <w:rPr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30387">
              <w:rPr>
                <w:b/>
                <w:color w:val="auto"/>
                <w:sz w:val="24"/>
                <w:szCs w:val="24"/>
              </w:rPr>
              <w:t>định</w:t>
            </w:r>
            <w:proofErr w:type="spellEnd"/>
            <w:r w:rsidRPr="00330387">
              <w:rPr>
                <w:b/>
                <w:color w:val="auto"/>
                <w:sz w:val="24"/>
                <w:szCs w:val="24"/>
              </w:rPr>
              <w:t>)</w:t>
            </w:r>
          </w:p>
        </w:tc>
        <w:tc>
          <w:tcPr>
            <w:tcW w:w="10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9A45B" w14:textId="77777777" w:rsidR="005070C2" w:rsidRPr="00330387" w:rsidRDefault="005070C2" w:rsidP="005070C2">
            <w:pPr>
              <w:spacing w:before="40" w:after="40"/>
              <w:jc w:val="center"/>
              <w:rPr>
                <w:b/>
                <w:color w:val="auto"/>
                <w:sz w:val="24"/>
                <w:szCs w:val="24"/>
              </w:rPr>
            </w:pPr>
            <w:proofErr w:type="spellStart"/>
            <w:r w:rsidRPr="00330387">
              <w:rPr>
                <w:b/>
                <w:color w:val="auto"/>
                <w:sz w:val="24"/>
                <w:szCs w:val="24"/>
              </w:rPr>
              <w:t>Số</w:t>
            </w:r>
            <w:proofErr w:type="spellEnd"/>
            <w:r w:rsidRPr="00330387">
              <w:rPr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30387">
              <w:rPr>
                <w:b/>
                <w:color w:val="auto"/>
                <w:sz w:val="24"/>
                <w:szCs w:val="24"/>
              </w:rPr>
              <w:t>ký</w:t>
            </w:r>
            <w:proofErr w:type="spellEnd"/>
            <w:r w:rsidRPr="00330387">
              <w:rPr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30387">
              <w:rPr>
                <w:b/>
                <w:color w:val="auto"/>
                <w:sz w:val="24"/>
                <w:szCs w:val="24"/>
              </w:rPr>
              <w:t>hiệu</w:t>
            </w:r>
            <w:proofErr w:type="spellEnd"/>
            <w:r w:rsidRPr="00330387">
              <w:rPr>
                <w:b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330387">
              <w:rPr>
                <w:b/>
                <w:color w:val="auto"/>
                <w:sz w:val="24"/>
                <w:szCs w:val="24"/>
              </w:rPr>
              <w:t>ngày</w:t>
            </w:r>
            <w:proofErr w:type="spellEnd"/>
            <w:r w:rsidRPr="00330387">
              <w:rPr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30387">
              <w:rPr>
                <w:b/>
                <w:color w:val="auto"/>
                <w:sz w:val="24"/>
                <w:szCs w:val="24"/>
              </w:rPr>
              <w:t>tháng</w:t>
            </w:r>
            <w:proofErr w:type="spellEnd"/>
            <w:r w:rsidRPr="00330387">
              <w:rPr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30387">
              <w:rPr>
                <w:b/>
                <w:color w:val="auto"/>
                <w:sz w:val="24"/>
                <w:szCs w:val="24"/>
              </w:rPr>
              <w:t>năm</w:t>
            </w:r>
            <w:proofErr w:type="spellEnd"/>
            <w:r w:rsidRPr="00330387">
              <w:rPr>
                <w:b/>
                <w:color w:val="auto"/>
                <w:sz w:val="24"/>
                <w:szCs w:val="24"/>
              </w:rPr>
              <w:t xml:space="preserve"> ban </w:t>
            </w:r>
            <w:proofErr w:type="spellStart"/>
            <w:r w:rsidRPr="00330387">
              <w:rPr>
                <w:b/>
                <w:color w:val="auto"/>
                <w:sz w:val="24"/>
                <w:szCs w:val="24"/>
              </w:rPr>
              <w:t>hành</w:t>
            </w:r>
            <w:proofErr w:type="spellEnd"/>
            <w:r w:rsidRPr="00330387">
              <w:rPr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30387">
              <w:rPr>
                <w:b/>
                <w:color w:val="auto"/>
                <w:sz w:val="24"/>
                <w:szCs w:val="24"/>
              </w:rPr>
              <w:t>văn</w:t>
            </w:r>
            <w:proofErr w:type="spellEnd"/>
            <w:r w:rsidRPr="00330387">
              <w:rPr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30387">
              <w:rPr>
                <w:b/>
                <w:color w:val="auto"/>
                <w:sz w:val="24"/>
                <w:szCs w:val="24"/>
              </w:rPr>
              <w:t>bản</w:t>
            </w:r>
            <w:proofErr w:type="spellEnd"/>
          </w:p>
        </w:tc>
        <w:tc>
          <w:tcPr>
            <w:tcW w:w="16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3007C" w14:textId="77777777" w:rsidR="005070C2" w:rsidRPr="00330387" w:rsidRDefault="005070C2" w:rsidP="005070C2">
            <w:pPr>
              <w:spacing w:before="40" w:after="40"/>
              <w:jc w:val="center"/>
              <w:rPr>
                <w:b/>
                <w:color w:val="auto"/>
                <w:sz w:val="24"/>
                <w:szCs w:val="24"/>
              </w:rPr>
            </w:pPr>
            <w:proofErr w:type="spellStart"/>
            <w:r w:rsidRPr="00330387">
              <w:rPr>
                <w:b/>
                <w:color w:val="auto"/>
                <w:sz w:val="24"/>
                <w:szCs w:val="24"/>
              </w:rPr>
              <w:t>Tên</w:t>
            </w:r>
            <w:proofErr w:type="spellEnd"/>
            <w:r w:rsidRPr="00330387">
              <w:rPr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30387">
              <w:rPr>
                <w:b/>
                <w:color w:val="auto"/>
                <w:sz w:val="24"/>
                <w:szCs w:val="24"/>
              </w:rPr>
              <w:t>văn</w:t>
            </w:r>
            <w:proofErr w:type="spellEnd"/>
            <w:r w:rsidRPr="00330387">
              <w:rPr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30387">
              <w:rPr>
                <w:b/>
                <w:color w:val="auto"/>
                <w:sz w:val="24"/>
                <w:szCs w:val="24"/>
              </w:rPr>
              <w:t>bản</w:t>
            </w:r>
            <w:proofErr w:type="spellEnd"/>
            <w:r w:rsidRPr="00330387">
              <w:rPr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30387">
              <w:rPr>
                <w:b/>
                <w:color w:val="auto"/>
                <w:sz w:val="24"/>
                <w:szCs w:val="24"/>
              </w:rPr>
              <w:t>quy</w:t>
            </w:r>
            <w:proofErr w:type="spellEnd"/>
            <w:r w:rsidRPr="00330387">
              <w:rPr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30387">
              <w:rPr>
                <w:b/>
                <w:color w:val="auto"/>
                <w:sz w:val="24"/>
                <w:szCs w:val="24"/>
              </w:rPr>
              <w:t>phạm</w:t>
            </w:r>
            <w:proofErr w:type="spellEnd"/>
            <w:r w:rsidRPr="00330387">
              <w:rPr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30387">
              <w:rPr>
                <w:b/>
                <w:color w:val="auto"/>
                <w:sz w:val="24"/>
                <w:szCs w:val="24"/>
              </w:rPr>
              <w:t>pháp</w:t>
            </w:r>
            <w:proofErr w:type="spellEnd"/>
            <w:r w:rsidRPr="00330387">
              <w:rPr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30387">
              <w:rPr>
                <w:b/>
                <w:color w:val="auto"/>
                <w:sz w:val="24"/>
                <w:szCs w:val="24"/>
              </w:rPr>
              <w:t>luật</w:t>
            </w:r>
            <w:proofErr w:type="spellEnd"/>
          </w:p>
        </w:tc>
        <w:tc>
          <w:tcPr>
            <w:tcW w:w="5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6958D" w14:textId="77777777" w:rsidR="005070C2" w:rsidRPr="00330387" w:rsidRDefault="005070C2" w:rsidP="005070C2">
            <w:pPr>
              <w:spacing w:before="40" w:after="40"/>
              <w:jc w:val="center"/>
              <w:rPr>
                <w:b/>
                <w:color w:val="auto"/>
                <w:sz w:val="24"/>
                <w:szCs w:val="24"/>
              </w:rPr>
            </w:pPr>
            <w:proofErr w:type="spellStart"/>
            <w:r w:rsidRPr="00330387">
              <w:rPr>
                <w:b/>
                <w:color w:val="auto"/>
                <w:sz w:val="24"/>
                <w:szCs w:val="24"/>
              </w:rPr>
              <w:t>Thời</w:t>
            </w:r>
            <w:proofErr w:type="spellEnd"/>
            <w:r w:rsidRPr="00330387">
              <w:rPr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30387">
              <w:rPr>
                <w:b/>
                <w:color w:val="auto"/>
                <w:sz w:val="24"/>
                <w:szCs w:val="24"/>
              </w:rPr>
              <w:t>điểm</w:t>
            </w:r>
            <w:proofErr w:type="spellEnd"/>
            <w:r w:rsidRPr="00330387">
              <w:rPr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30387">
              <w:rPr>
                <w:b/>
                <w:color w:val="auto"/>
                <w:sz w:val="24"/>
                <w:szCs w:val="24"/>
              </w:rPr>
              <w:t>có</w:t>
            </w:r>
            <w:proofErr w:type="spellEnd"/>
            <w:r w:rsidRPr="00330387">
              <w:rPr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30387">
              <w:rPr>
                <w:b/>
                <w:color w:val="auto"/>
                <w:sz w:val="24"/>
                <w:szCs w:val="24"/>
              </w:rPr>
              <w:t>hiệu</w:t>
            </w:r>
            <w:proofErr w:type="spellEnd"/>
            <w:r w:rsidRPr="00330387">
              <w:rPr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30387">
              <w:rPr>
                <w:b/>
                <w:color w:val="auto"/>
                <w:sz w:val="24"/>
                <w:szCs w:val="24"/>
              </w:rPr>
              <w:t>lực</w:t>
            </w:r>
            <w:proofErr w:type="spellEnd"/>
          </w:p>
        </w:tc>
        <w:tc>
          <w:tcPr>
            <w:tcW w:w="8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4097A" w14:textId="77777777" w:rsidR="005070C2" w:rsidRPr="00330387" w:rsidRDefault="005070C2" w:rsidP="005070C2">
            <w:pPr>
              <w:spacing w:before="40" w:after="40"/>
              <w:jc w:val="center"/>
              <w:rPr>
                <w:b/>
                <w:color w:val="auto"/>
                <w:sz w:val="24"/>
                <w:szCs w:val="24"/>
              </w:rPr>
            </w:pPr>
            <w:proofErr w:type="spellStart"/>
            <w:r w:rsidRPr="00330387">
              <w:rPr>
                <w:b/>
                <w:color w:val="auto"/>
                <w:sz w:val="24"/>
                <w:szCs w:val="24"/>
              </w:rPr>
              <w:t>Ghi</w:t>
            </w:r>
            <w:proofErr w:type="spellEnd"/>
            <w:r w:rsidRPr="00330387">
              <w:rPr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30387">
              <w:rPr>
                <w:b/>
                <w:color w:val="auto"/>
                <w:sz w:val="24"/>
                <w:szCs w:val="24"/>
              </w:rPr>
              <w:t>chú</w:t>
            </w:r>
            <w:proofErr w:type="spellEnd"/>
          </w:p>
        </w:tc>
      </w:tr>
      <w:tr w:rsidR="00A33F46" w:rsidRPr="00330387" w14:paraId="0F98482C" w14:textId="77777777" w:rsidTr="00A33F46">
        <w:trPr>
          <w:jc w:val="center"/>
        </w:trPr>
        <w:tc>
          <w:tcPr>
            <w:tcW w:w="2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FD08E" w14:textId="77777777" w:rsidR="005070C2" w:rsidRPr="00330387" w:rsidRDefault="005070C2" w:rsidP="005070C2">
            <w:pPr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6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095B3" w14:textId="77777777" w:rsidR="005070C2" w:rsidRPr="00330387" w:rsidRDefault="005070C2" w:rsidP="005070C2">
            <w:pPr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BE41E" w14:textId="77777777" w:rsidR="005070C2" w:rsidRPr="00330387" w:rsidRDefault="005070C2" w:rsidP="005070C2">
            <w:pPr>
              <w:spacing w:before="40" w:after="40"/>
              <w:jc w:val="center"/>
              <w:rPr>
                <w:b/>
                <w:color w:val="auto"/>
                <w:sz w:val="24"/>
                <w:szCs w:val="24"/>
              </w:rPr>
            </w:pPr>
            <w:proofErr w:type="spellStart"/>
            <w:r w:rsidRPr="00330387">
              <w:rPr>
                <w:b/>
                <w:color w:val="auto"/>
                <w:sz w:val="24"/>
                <w:szCs w:val="24"/>
              </w:rPr>
              <w:t>Số</w:t>
            </w:r>
            <w:proofErr w:type="spellEnd"/>
            <w:r w:rsidRPr="00330387">
              <w:rPr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30387">
              <w:rPr>
                <w:b/>
                <w:color w:val="auto"/>
                <w:sz w:val="24"/>
                <w:szCs w:val="24"/>
              </w:rPr>
              <w:t>ký</w:t>
            </w:r>
            <w:proofErr w:type="spellEnd"/>
            <w:r w:rsidRPr="00330387">
              <w:rPr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30387">
              <w:rPr>
                <w:b/>
                <w:color w:val="auto"/>
                <w:sz w:val="24"/>
                <w:szCs w:val="24"/>
              </w:rPr>
              <w:t>hiệu</w:t>
            </w:r>
            <w:proofErr w:type="spellEnd"/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B48EA" w14:textId="77777777" w:rsidR="005070C2" w:rsidRPr="00330387" w:rsidRDefault="005070C2" w:rsidP="005070C2">
            <w:pPr>
              <w:spacing w:before="40" w:after="40"/>
              <w:jc w:val="center"/>
              <w:rPr>
                <w:b/>
                <w:color w:val="auto"/>
                <w:sz w:val="24"/>
                <w:szCs w:val="24"/>
              </w:rPr>
            </w:pPr>
            <w:proofErr w:type="spellStart"/>
            <w:r w:rsidRPr="00330387">
              <w:rPr>
                <w:b/>
                <w:color w:val="auto"/>
                <w:sz w:val="24"/>
                <w:szCs w:val="24"/>
              </w:rPr>
              <w:t>Ngày</w:t>
            </w:r>
            <w:proofErr w:type="spellEnd"/>
            <w:r w:rsidRPr="00330387">
              <w:rPr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30387">
              <w:rPr>
                <w:b/>
                <w:color w:val="auto"/>
                <w:sz w:val="24"/>
                <w:szCs w:val="24"/>
              </w:rPr>
              <w:t>tháng</w:t>
            </w:r>
            <w:proofErr w:type="spellEnd"/>
            <w:r w:rsidRPr="00330387">
              <w:rPr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30387">
              <w:rPr>
                <w:b/>
                <w:color w:val="auto"/>
                <w:sz w:val="24"/>
                <w:szCs w:val="24"/>
              </w:rPr>
              <w:t>năm</w:t>
            </w:r>
            <w:proofErr w:type="spellEnd"/>
          </w:p>
          <w:p w14:paraId="60B8EFC7" w14:textId="77777777" w:rsidR="005070C2" w:rsidRPr="00330387" w:rsidRDefault="005070C2" w:rsidP="005070C2">
            <w:pPr>
              <w:spacing w:before="40" w:after="40"/>
              <w:jc w:val="center"/>
              <w:rPr>
                <w:b/>
                <w:color w:val="auto"/>
                <w:sz w:val="24"/>
                <w:szCs w:val="24"/>
              </w:rPr>
            </w:pPr>
            <w:r w:rsidRPr="00330387">
              <w:rPr>
                <w:b/>
                <w:color w:val="auto"/>
                <w:sz w:val="24"/>
                <w:szCs w:val="24"/>
              </w:rPr>
              <w:t xml:space="preserve">ban </w:t>
            </w:r>
            <w:proofErr w:type="spellStart"/>
            <w:r w:rsidRPr="00330387">
              <w:rPr>
                <w:b/>
                <w:color w:val="auto"/>
                <w:sz w:val="24"/>
                <w:szCs w:val="24"/>
              </w:rPr>
              <w:t>hành</w:t>
            </w:r>
            <w:proofErr w:type="spellEnd"/>
          </w:p>
        </w:tc>
        <w:tc>
          <w:tcPr>
            <w:tcW w:w="16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39D08" w14:textId="77777777" w:rsidR="005070C2" w:rsidRPr="00330387" w:rsidRDefault="005070C2" w:rsidP="005070C2">
            <w:pPr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5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BF96D" w14:textId="77777777" w:rsidR="005070C2" w:rsidRPr="00330387" w:rsidRDefault="005070C2" w:rsidP="005070C2">
            <w:pPr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8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C82F1" w14:textId="77777777" w:rsidR="005070C2" w:rsidRPr="00330387" w:rsidRDefault="005070C2" w:rsidP="005070C2">
            <w:pPr>
              <w:rPr>
                <w:b/>
                <w:color w:val="auto"/>
                <w:sz w:val="24"/>
                <w:szCs w:val="24"/>
              </w:rPr>
            </w:pPr>
          </w:p>
        </w:tc>
      </w:tr>
      <w:tr w:rsidR="00A33F46" w:rsidRPr="00330387" w14:paraId="446D88D4" w14:textId="77777777" w:rsidTr="00A33F46">
        <w:trPr>
          <w:jc w:val="center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573C2" w14:textId="77777777" w:rsidR="005070C2" w:rsidRPr="00330387" w:rsidRDefault="005070C2" w:rsidP="005070C2">
            <w:pPr>
              <w:spacing w:before="40" w:after="40"/>
              <w:jc w:val="center"/>
              <w:rPr>
                <w:color w:val="auto"/>
                <w:sz w:val="24"/>
                <w:szCs w:val="24"/>
              </w:rPr>
            </w:pPr>
            <w:r w:rsidRPr="00330387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6C706" w14:textId="77777777" w:rsidR="005070C2" w:rsidRPr="00330387" w:rsidRDefault="005070C2" w:rsidP="005070C2">
            <w:pPr>
              <w:spacing w:before="40" w:after="40"/>
              <w:jc w:val="center"/>
              <w:rPr>
                <w:color w:val="auto"/>
                <w:sz w:val="24"/>
                <w:szCs w:val="24"/>
              </w:rPr>
            </w:pPr>
            <w:proofErr w:type="spellStart"/>
            <w:r w:rsidRPr="00330387">
              <w:rPr>
                <w:color w:val="auto"/>
                <w:sz w:val="24"/>
                <w:szCs w:val="24"/>
              </w:rPr>
              <w:t>Nghị</w:t>
            </w:r>
            <w:proofErr w:type="spellEnd"/>
            <w:r w:rsidRPr="00330387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30387">
              <w:rPr>
                <w:color w:val="auto"/>
                <w:sz w:val="24"/>
                <w:szCs w:val="24"/>
              </w:rPr>
              <w:t>quyết</w:t>
            </w:r>
            <w:proofErr w:type="spellEnd"/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DFA16" w14:textId="77777777" w:rsidR="005070C2" w:rsidRPr="00330387" w:rsidRDefault="005070C2" w:rsidP="005070C2">
            <w:pPr>
              <w:spacing w:before="40" w:after="4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330387">
              <w:rPr>
                <w:rFonts w:eastAsia="Calibri"/>
                <w:sz w:val="24"/>
                <w:szCs w:val="24"/>
              </w:rPr>
              <w:t>23/2024/NQ-HĐND</w:t>
            </w:r>
          </w:p>
          <w:p w14:paraId="383FEDB7" w14:textId="77777777" w:rsidR="005070C2" w:rsidRPr="00330387" w:rsidRDefault="005070C2" w:rsidP="005070C2">
            <w:pPr>
              <w:spacing w:before="40" w:after="4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F6983" w14:textId="77777777" w:rsidR="005070C2" w:rsidRPr="00330387" w:rsidRDefault="005070C2" w:rsidP="005070C2">
            <w:pPr>
              <w:spacing w:before="40" w:after="40"/>
              <w:jc w:val="center"/>
              <w:rPr>
                <w:color w:val="auto"/>
                <w:sz w:val="24"/>
                <w:szCs w:val="24"/>
              </w:rPr>
            </w:pPr>
            <w:r w:rsidRPr="00330387">
              <w:rPr>
                <w:color w:val="auto"/>
                <w:sz w:val="24"/>
                <w:szCs w:val="24"/>
              </w:rPr>
              <w:t>12/11/2024</w:t>
            </w:r>
          </w:p>
        </w:tc>
        <w:tc>
          <w:tcPr>
            <w:tcW w:w="1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F8CE0" w14:textId="77777777" w:rsidR="005070C2" w:rsidRPr="00330387" w:rsidRDefault="005070C2" w:rsidP="00567692">
            <w:pPr>
              <w:spacing w:before="40" w:after="40"/>
              <w:jc w:val="both"/>
              <w:rPr>
                <w:color w:val="auto"/>
                <w:sz w:val="24"/>
                <w:szCs w:val="24"/>
              </w:rPr>
            </w:pPr>
            <w:r w:rsidRPr="00330387">
              <w:rPr>
                <w:color w:val="auto"/>
                <w:sz w:val="24"/>
                <w:szCs w:val="24"/>
              </w:rPr>
              <w:t xml:space="preserve">Quy </w:t>
            </w:r>
            <w:proofErr w:type="spellStart"/>
            <w:r w:rsidRPr="00330387">
              <w:rPr>
                <w:color w:val="auto"/>
                <w:sz w:val="24"/>
                <w:szCs w:val="24"/>
              </w:rPr>
              <w:t>định</w:t>
            </w:r>
            <w:proofErr w:type="spellEnd"/>
            <w:r w:rsidRPr="00330387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30387">
              <w:rPr>
                <w:color w:val="auto"/>
                <w:sz w:val="24"/>
                <w:szCs w:val="24"/>
              </w:rPr>
              <w:t>mức</w:t>
            </w:r>
            <w:proofErr w:type="spellEnd"/>
            <w:r w:rsidRPr="00330387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30387">
              <w:rPr>
                <w:color w:val="auto"/>
                <w:sz w:val="24"/>
                <w:szCs w:val="24"/>
              </w:rPr>
              <w:t>thu</w:t>
            </w:r>
            <w:proofErr w:type="spellEnd"/>
            <w:r w:rsidRPr="00330387">
              <w:rPr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330387">
              <w:rPr>
                <w:color w:val="auto"/>
                <w:sz w:val="24"/>
                <w:szCs w:val="24"/>
              </w:rPr>
              <w:t>chế</w:t>
            </w:r>
            <w:proofErr w:type="spellEnd"/>
            <w:r w:rsidRPr="00330387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30387">
              <w:rPr>
                <w:color w:val="auto"/>
                <w:sz w:val="24"/>
                <w:szCs w:val="24"/>
              </w:rPr>
              <w:t>độ</w:t>
            </w:r>
            <w:proofErr w:type="spellEnd"/>
            <w:r w:rsidRPr="00330387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30387">
              <w:rPr>
                <w:color w:val="auto"/>
                <w:sz w:val="24"/>
                <w:szCs w:val="24"/>
              </w:rPr>
              <w:t>thu</w:t>
            </w:r>
            <w:proofErr w:type="spellEnd"/>
            <w:r w:rsidRPr="00330387">
              <w:rPr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330387">
              <w:rPr>
                <w:color w:val="auto"/>
                <w:sz w:val="24"/>
                <w:szCs w:val="24"/>
              </w:rPr>
              <w:t>nộp</w:t>
            </w:r>
            <w:proofErr w:type="spellEnd"/>
            <w:r w:rsidRPr="00330387">
              <w:rPr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330387">
              <w:rPr>
                <w:color w:val="auto"/>
                <w:sz w:val="24"/>
                <w:szCs w:val="24"/>
              </w:rPr>
              <w:t>quản</w:t>
            </w:r>
            <w:proofErr w:type="spellEnd"/>
            <w:r w:rsidRPr="00330387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30387">
              <w:rPr>
                <w:color w:val="auto"/>
                <w:sz w:val="24"/>
                <w:szCs w:val="24"/>
              </w:rPr>
              <w:t>lý</w:t>
            </w:r>
            <w:proofErr w:type="spellEnd"/>
            <w:r w:rsidRPr="00330387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30387">
              <w:rPr>
                <w:color w:val="auto"/>
                <w:sz w:val="24"/>
                <w:szCs w:val="24"/>
              </w:rPr>
              <w:t>và</w:t>
            </w:r>
            <w:proofErr w:type="spellEnd"/>
            <w:r w:rsidRPr="00330387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30387">
              <w:rPr>
                <w:color w:val="auto"/>
                <w:sz w:val="24"/>
                <w:szCs w:val="24"/>
              </w:rPr>
              <w:t>sử</w:t>
            </w:r>
            <w:proofErr w:type="spellEnd"/>
            <w:r w:rsidRPr="00330387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30387">
              <w:rPr>
                <w:color w:val="auto"/>
                <w:sz w:val="24"/>
                <w:szCs w:val="24"/>
              </w:rPr>
              <w:t>dụng</w:t>
            </w:r>
            <w:proofErr w:type="spellEnd"/>
            <w:r w:rsidRPr="00330387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30387">
              <w:rPr>
                <w:color w:val="auto"/>
                <w:sz w:val="24"/>
                <w:szCs w:val="24"/>
              </w:rPr>
              <w:t>phí</w:t>
            </w:r>
            <w:proofErr w:type="spellEnd"/>
            <w:r w:rsidRPr="00330387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30387">
              <w:rPr>
                <w:color w:val="auto"/>
                <w:sz w:val="24"/>
                <w:szCs w:val="24"/>
              </w:rPr>
              <w:t>thẩm</w:t>
            </w:r>
            <w:proofErr w:type="spellEnd"/>
            <w:r w:rsidRPr="00330387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30387">
              <w:rPr>
                <w:color w:val="auto"/>
                <w:sz w:val="24"/>
                <w:szCs w:val="24"/>
              </w:rPr>
              <w:t>định</w:t>
            </w:r>
            <w:proofErr w:type="spellEnd"/>
            <w:r w:rsidRPr="00330387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30387">
              <w:rPr>
                <w:color w:val="auto"/>
                <w:sz w:val="24"/>
                <w:szCs w:val="24"/>
              </w:rPr>
              <w:t>hồ</w:t>
            </w:r>
            <w:proofErr w:type="spellEnd"/>
            <w:r w:rsidRPr="00330387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30387">
              <w:rPr>
                <w:color w:val="auto"/>
                <w:sz w:val="24"/>
                <w:szCs w:val="24"/>
              </w:rPr>
              <w:t>sơ</w:t>
            </w:r>
            <w:proofErr w:type="spellEnd"/>
            <w:r w:rsidRPr="00330387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30387">
              <w:rPr>
                <w:color w:val="auto"/>
                <w:sz w:val="24"/>
                <w:szCs w:val="24"/>
              </w:rPr>
              <w:t>cấp</w:t>
            </w:r>
            <w:proofErr w:type="spellEnd"/>
            <w:r w:rsidRPr="00330387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30387">
              <w:rPr>
                <w:color w:val="auto"/>
                <w:sz w:val="24"/>
                <w:szCs w:val="24"/>
              </w:rPr>
              <w:t>Giấy</w:t>
            </w:r>
            <w:proofErr w:type="spellEnd"/>
            <w:r w:rsidRPr="00330387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30387">
              <w:rPr>
                <w:color w:val="auto"/>
                <w:sz w:val="24"/>
                <w:szCs w:val="24"/>
              </w:rPr>
              <w:t>chứng</w:t>
            </w:r>
            <w:proofErr w:type="spellEnd"/>
            <w:r w:rsidRPr="00330387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30387">
              <w:rPr>
                <w:color w:val="auto"/>
                <w:sz w:val="24"/>
                <w:szCs w:val="24"/>
              </w:rPr>
              <w:t>nhận</w:t>
            </w:r>
            <w:proofErr w:type="spellEnd"/>
            <w:r w:rsidRPr="00330387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30387">
              <w:rPr>
                <w:color w:val="auto"/>
                <w:sz w:val="24"/>
                <w:szCs w:val="24"/>
              </w:rPr>
              <w:t>quyền</w:t>
            </w:r>
            <w:proofErr w:type="spellEnd"/>
            <w:r w:rsidRPr="00330387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30387">
              <w:rPr>
                <w:color w:val="auto"/>
                <w:sz w:val="24"/>
                <w:szCs w:val="24"/>
              </w:rPr>
              <w:t>sử</w:t>
            </w:r>
            <w:proofErr w:type="spellEnd"/>
            <w:r w:rsidRPr="00330387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30387">
              <w:rPr>
                <w:color w:val="auto"/>
                <w:sz w:val="24"/>
                <w:szCs w:val="24"/>
              </w:rPr>
              <w:t>dụng</w:t>
            </w:r>
            <w:proofErr w:type="spellEnd"/>
            <w:r w:rsidRPr="00330387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30387">
              <w:rPr>
                <w:color w:val="auto"/>
                <w:sz w:val="24"/>
                <w:szCs w:val="24"/>
              </w:rPr>
              <w:t>đất</w:t>
            </w:r>
            <w:proofErr w:type="spellEnd"/>
            <w:r w:rsidRPr="00330387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30387">
              <w:rPr>
                <w:color w:val="auto"/>
                <w:sz w:val="24"/>
                <w:szCs w:val="24"/>
              </w:rPr>
              <w:t>trên</w:t>
            </w:r>
            <w:proofErr w:type="spellEnd"/>
            <w:r w:rsidRPr="00330387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30387">
              <w:rPr>
                <w:color w:val="auto"/>
                <w:sz w:val="24"/>
                <w:szCs w:val="24"/>
              </w:rPr>
              <w:t>địa</w:t>
            </w:r>
            <w:proofErr w:type="spellEnd"/>
            <w:r w:rsidRPr="00330387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30387">
              <w:rPr>
                <w:color w:val="auto"/>
                <w:sz w:val="24"/>
                <w:szCs w:val="24"/>
              </w:rPr>
              <w:t>bàn</w:t>
            </w:r>
            <w:proofErr w:type="spellEnd"/>
            <w:r w:rsidRPr="00330387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30387">
              <w:rPr>
                <w:color w:val="auto"/>
                <w:sz w:val="24"/>
                <w:szCs w:val="24"/>
              </w:rPr>
              <w:t>tỉnh</w:t>
            </w:r>
            <w:proofErr w:type="spellEnd"/>
            <w:r w:rsidRPr="00330387">
              <w:rPr>
                <w:color w:val="auto"/>
                <w:sz w:val="24"/>
                <w:szCs w:val="24"/>
              </w:rPr>
              <w:t xml:space="preserve"> Ninh </w:t>
            </w:r>
            <w:proofErr w:type="spellStart"/>
            <w:r w:rsidRPr="00330387">
              <w:rPr>
                <w:color w:val="auto"/>
                <w:sz w:val="24"/>
                <w:szCs w:val="24"/>
              </w:rPr>
              <w:t>Thuận</w:t>
            </w:r>
            <w:proofErr w:type="spellEnd"/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C2F62" w14:textId="77777777" w:rsidR="005070C2" w:rsidRPr="00330387" w:rsidRDefault="005070C2" w:rsidP="005070C2">
            <w:pPr>
              <w:spacing w:before="40" w:after="40"/>
              <w:jc w:val="center"/>
              <w:rPr>
                <w:color w:val="auto"/>
                <w:sz w:val="24"/>
                <w:szCs w:val="24"/>
              </w:rPr>
            </w:pPr>
            <w:r w:rsidRPr="00330387">
              <w:rPr>
                <w:color w:val="auto"/>
                <w:sz w:val="24"/>
                <w:szCs w:val="24"/>
              </w:rPr>
              <w:t>23/11/2024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2C3C8" w14:textId="77777777" w:rsidR="005070C2" w:rsidRPr="00330387" w:rsidRDefault="005070C2" w:rsidP="00567692">
            <w:pPr>
              <w:spacing w:before="40" w:after="40"/>
              <w:jc w:val="both"/>
              <w:rPr>
                <w:color w:val="auto"/>
                <w:sz w:val="24"/>
                <w:szCs w:val="24"/>
              </w:rPr>
            </w:pPr>
            <w:proofErr w:type="spellStart"/>
            <w:r w:rsidRPr="00330387">
              <w:rPr>
                <w:rFonts w:eastAsia="Calibri"/>
                <w:color w:val="auto"/>
                <w:sz w:val="24"/>
                <w:szCs w:val="24"/>
              </w:rPr>
              <w:t>Điểm</w:t>
            </w:r>
            <w:proofErr w:type="spellEnd"/>
            <w:r w:rsidRPr="00330387">
              <w:rPr>
                <w:rFonts w:eastAsia="Calibri"/>
                <w:color w:val="auto"/>
                <w:sz w:val="24"/>
                <w:szCs w:val="24"/>
              </w:rPr>
              <w:t xml:space="preserve"> b </w:t>
            </w:r>
            <w:proofErr w:type="spellStart"/>
            <w:r w:rsidRPr="00330387">
              <w:rPr>
                <w:rFonts w:eastAsia="Calibri"/>
                <w:color w:val="auto"/>
                <w:sz w:val="24"/>
                <w:szCs w:val="24"/>
              </w:rPr>
              <w:t>khoản</w:t>
            </w:r>
            <w:proofErr w:type="spellEnd"/>
            <w:r w:rsidRPr="00330387">
              <w:rPr>
                <w:rFonts w:eastAsia="Calibri"/>
                <w:color w:val="auto"/>
                <w:sz w:val="24"/>
                <w:szCs w:val="24"/>
              </w:rPr>
              <w:t xml:space="preserve"> 4 </w:t>
            </w:r>
            <w:proofErr w:type="spellStart"/>
            <w:r w:rsidRPr="00330387">
              <w:rPr>
                <w:rFonts w:eastAsia="Calibri"/>
                <w:color w:val="auto"/>
                <w:sz w:val="24"/>
                <w:szCs w:val="24"/>
              </w:rPr>
              <w:t>Điều</w:t>
            </w:r>
            <w:proofErr w:type="spellEnd"/>
            <w:r w:rsidRPr="00330387">
              <w:rPr>
                <w:rFonts w:eastAsia="Calibri"/>
                <w:color w:val="auto"/>
                <w:sz w:val="24"/>
                <w:szCs w:val="24"/>
              </w:rPr>
              <w:t xml:space="preserve"> 13 </w:t>
            </w:r>
            <w:proofErr w:type="spellStart"/>
            <w:r w:rsidRPr="00330387">
              <w:rPr>
                <w:rFonts w:eastAsia="Calibri"/>
                <w:color w:val="auto"/>
                <w:sz w:val="24"/>
                <w:szCs w:val="24"/>
              </w:rPr>
              <w:t>Nghị</w:t>
            </w:r>
            <w:proofErr w:type="spellEnd"/>
            <w:r w:rsidRPr="00330387">
              <w:rPr>
                <w:rFonts w:eastAsia="Calibri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30387">
              <w:rPr>
                <w:rFonts w:eastAsia="Calibri"/>
                <w:color w:val="auto"/>
                <w:sz w:val="24"/>
                <w:szCs w:val="24"/>
              </w:rPr>
              <w:t>định</w:t>
            </w:r>
            <w:proofErr w:type="spellEnd"/>
            <w:r w:rsidRPr="00330387">
              <w:rPr>
                <w:rFonts w:eastAsia="Calibri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30387">
              <w:rPr>
                <w:rFonts w:eastAsia="Calibri"/>
                <w:color w:val="auto"/>
                <w:sz w:val="24"/>
                <w:szCs w:val="24"/>
              </w:rPr>
              <w:t>số</w:t>
            </w:r>
            <w:proofErr w:type="spellEnd"/>
            <w:r w:rsidRPr="00330387">
              <w:rPr>
                <w:rFonts w:eastAsia="Calibri"/>
                <w:color w:val="auto"/>
                <w:sz w:val="24"/>
                <w:szCs w:val="24"/>
              </w:rPr>
              <w:t xml:space="preserve"> 102/2024/NĐ-CP </w:t>
            </w:r>
            <w:proofErr w:type="spellStart"/>
            <w:r w:rsidRPr="00330387">
              <w:rPr>
                <w:rFonts w:eastAsia="Calibri"/>
                <w:bCs/>
                <w:color w:val="auto"/>
                <w:sz w:val="24"/>
                <w:szCs w:val="24"/>
              </w:rPr>
              <w:t>ngày</w:t>
            </w:r>
            <w:proofErr w:type="spellEnd"/>
            <w:r w:rsidRPr="00330387">
              <w:rPr>
                <w:rFonts w:eastAsia="Calibri"/>
                <w:bCs/>
                <w:color w:val="auto"/>
                <w:sz w:val="24"/>
                <w:szCs w:val="24"/>
              </w:rPr>
              <w:t xml:space="preserve"> 30/7/2024 </w:t>
            </w:r>
            <w:proofErr w:type="spellStart"/>
            <w:r w:rsidRPr="00330387">
              <w:rPr>
                <w:rFonts w:eastAsia="Calibri"/>
                <w:bCs/>
                <w:color w:val="auto"/>
                <w:sz w:val="24"/>
                <w:szCs w:val="24"/>
              </w:rPr>
              <w:t>của</w:t>
            </w:r>
            <w:proofErr w:type="spellEnd"/>
            <w:r w:rsidRPr="00330387">
              <w:rPr>
                <w:rFonts w:eastAsia="Calibri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30387">
              <w:rPr>
                <w:rFonts w:eastAsia="Calibri"/>
                <w:bCs/>
                <w:color w:val="auto"/>
                <w:sz w:val="24"/>
                <w:szCs w:val="24"/>
              </w:rPr>
              <w:t>Chính</w:t>
            </w:r>
            <w:proofErr w:type="spellEnd"/>
            <w:r w:rsidRPr="00330387">
              <w:rPr>
                <w:rFonts w:eastAsia="Calibri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30387">
              <w:rPr>
                <w:rFonts w:eastAsia="Calibri"/>
                <w:bCs/>
                <w:color w:val="auto"/>
                <w:sz w:val="24"/>
                <w:szCs w:val="24"/>
              </w:rPr>
              <w:t>phủ</w:t>
            </w:r>
            <w:proofErr w:type="spellEnd"/>
            <w:r w:rsidRPr="00330387">
              <w:rPr>
                <w:rFonts w:eastAsia="Calibri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30387">
              <w:rPr>
                <w:rFonts w:eastAsia="Calibri"/>
                <w:bCs/>
                <w:color w:val="auto"/>
                <w:sz w:val="24"/>
                <w:szCs w:val="24"/>
              </w:rPr>
              <w:t>quy</w:t>
            </w:r>
            <w:proofErr w:type="spellEnd"/>
            <w:r w:rsidRPr="00330387">
              <w:rPr>
                <w:rFonts w:eastAsia="Calibri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30387">
              <w:rPr>
                <w:rFonts w:eastAsia="Calibri"/>
                <w:bCs/>
                <w:color w:val="auto"/>
                <w:sz w:val="24"/>
                <w:szCs w:val="24"/>
              </w:rPr>
              <w:t>định</w:t>
            </w:r>
            <w:proofErr w:type="spellEnd"/>
            <w:r w:rsidRPr="00330387">
              <w:rPr>
                <w:rFonts w:eastAsia="Calibri"/>
                <w:bCs/>
                <w:color w:val="auto"/>
                <w:sz w:val="24"/>
                <w:szCs w:val="24"/>
              </w:rPr>
              <w:t xml:space="preserve"> chi </w:t>
            </w:r>
            <w:proofErr w:type="spellStart"/>
            <w:r w:rsidRPr="00330387">
              <w:rPr>
                <w:rFonts w:eastAsia="Calibri"/>
                <w:bCs/>
                <w:color w:val="auto"/>
                <w:sz w:val="24"/>
                <w:szCs w:val="24"/>
              </w:rPr>
              <w:t>tiết</w:t>
            </w:r>
            <w:proofErr w:type="spellEnd"/>
            <w:r w:rsidRPr="00330387">
              <w:rPr>
                <w:rFonts w:eastAsia="Calibri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30387">
              <w:rPr>
                <w:rFonts w:eastAsia="Calibri"/>
                <w:bCs/>
                <w:color w:val="auto"/>
                <w:sz w:val="24"/>
                <w:szCs w:val="24"/>
              </w:rPr>
              <w:t>thi</w:t>
            </w:r>
            <w:proofErr w:type="spellEnd"/>
            <w:r w:rsidRPr="00330387">
              <w:rPr>
                <w:rFonts w:eastAsia="Calibri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30387">
              <w:rPr>
                <w:rFonts w:eastAsia="Calibri"/>
                <w:bCs/>
                <w:color w:val="auto"/>
                <w:sz w:val="24"/>
                <w:szCs w:val="24"/>
              </w:rPr>
              <w:t>hành</w:t>
            </w:r>
            <w:proofErr w:type="spellEnd"/>
            <w:r w:rsidRPr="00330387">
              <w:rPr>
                <w:rFonts w:eastAsia="Calibri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30387">
              <w:rPr>
                <w:rFonts w:eastAsia="Calibri"/>
                <w:bCs/>
                <w:color w:val="auto"/>
                <w:sz w:val="24"/>
                <w:szCs w:val="24"/>
              </w:rPr>
              <w:t>một</w:t>
            </w:r>
            <w:proofErr w:type="spellEnd"/>
            <w:r w:rsidRPr="00330387">
              <w:rPr>
                <w:rFonts w:eastAsia="Calibri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30387">
              <w:rPr>
                <w:rFonts w:eastAsia="Calibri"/>
                <w:bCs/>
                <w:color w:val="auto"/>
                <w:sz w:val="24"/>
                <w:szCs w:val="24"/>
              </w:rPr>
              <w:t>số</w:t>
            </w:r>
            <w:proofErr w:type="spellEnd"/>
            <w:r w:rsidRPr="00330387">
              <w:rPr>
                <w:rFonts w:eastAsia="Calibri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30387">
              <w:rPr>
                <w:rFonts w:eastAsia="Calibri"/>
                <w:bCs/>
                <w:color w:val="auto"/>
                <w:sz w:val="24"/>
                <w:szCs w:val="24"/>
              </w:rPr>
              <w:t>điều</w:t>
            </w:r>
            <w:proofErr w:type="spellEnd"/>
            <w:r w:rsidRPr="00330387">
              <w:rPr>
                <w:rFonts w:eastAsia="Calibri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30387">
              <w:rPr>
                <w:rFonts w:eastAsia="Calibri"/>
                <w:bCs/>
                <w:color w:val="auto"/>
                <w:sz w:val="24"/>
                <w:szCs w:val="24"/>
              </w:rPr>
              <w:t>của</w:t>
            </w:r>
            <w:proofErr w:type="spellEnd"/>
            <w:r w:rsidRPr="00330387">
              <w:rPr>
                <w:rFonts w:eastAsia="Calibri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30387">
              <w:rPr>
                <w:rFonts w:eastAsia="Calibri"/>
                <w:bCs/>
                <w:color w:val="auto"/>
                <w:sz w:val="24"/>
                <w:szCs w:val="24"/>
              </w:rPr>
              <w:t>Luật</w:t>
            </w:r>
            <w:proofErr w:type="spellEnd"/>
            <w:r w:rsidRPr="00330387">
              <w:rPr>
                <w:rFonts w:eastAsia="Calibri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30387">
              <w:rPr>
                <w:rFonts w:eastAsia="Calibri"/>
                <w:bCs/>
                <w:color w:val="auto"/>
                <w:sz w:val="24"/>
                <w:szCs w:val="24"/>
              </w:rPr>
              <w:t>Đất</w:t>
            </w:r>
            <w:proofErr w:type="spellEnd"/>
            <w:r w:rsidRPr="00330387">
              <w:rPr>
                <w:rFonts w:eastAsia="Calibri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30387">
              <w:rPr>
                <w:rFonts w:eastAsia="Calibri"/>
                <w:bCs/>
                <w:color w:val="auto"/>
                <w:sz w:val="24"/>
                <w:szCs w:val="24"/>
              </w:rPr>
              <w:t>đai</w:t>
            </w:r>
            <w:proofErr w:type="spellEnd"/>
          </w:p>
        </w:tc>
      </w:tr>
      <w:tr w:rsidR="00A33F46" w:rsidRPr="00330387" w14:paraId="6087D1F8" w14:textId="77777777" w:rsidTr="00A33F46">
        <w:trPr>
          <w:jc w:val="center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F01B2" w14:textId="17B5C422" w:rsidR="00567692" w:rsidRPr="00330387" w:rsidRDefault="00567692" w:rsidP="005070C2">
            <w:pPr>
              <w:spacing w:before="40" w:after="40"/>
              <w:jc w:val="center"/>
              <w:rPr>
                <w:color w:val="auto"/>
                <w:sz w:val="24"/>
                <w:szCs w:val="24"/>
              </w:rPr>
            </w:pPr>
            <w:r w:rsidRPr="00330387">
              <w:rPr>
                <w:color w:val="auto"/>
                <w:sz w:val="24"/>
                <w:szCs w:val="24"/>
              </w:rPr>
              <w:t>02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0F6D5" w14:textId="6A7269DE" w:rsidR="00567692" w:rsidRPr="00330387" w:rsidRDefault="00567692" w:rsidP="005070C2">
            <w:pPr>
              <w:spacing w:before="40" w:after="4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proofErr w:type="spellStart"/>
            <w:r w:rsidRPr="00330387">
              <w:rPr>
                <w:color w:val="auto"/>
                <w:sz w:val="24"/>
                <w:szCs w:val="24"/>
              </w:rPr>
              <w:t>Quyết</w:t>
            </w:r>
            <w:proofErr w:type="spellEnd"/>
            <w:r w:rsidRPr="00330387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30387">
              <w:rPr>
                <w:color w:val="auto"/>
                <w:sz w:val="24"/>
                <w:szCs w:val="24"/>
              </w:rPr>
              <w:t>định</w:t>
            </w:r>
            <w:proofErr w:type="spellEnd"/>
            <w:r w:rsidRPr="00330387">
              <w:rPr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A3C3E" w14:textId="04BE8152" w:rsidR="00567692" w:rsidRPr="00330387" w:rsidRDefault="00567692" w:rsidP="005070C2">
            <w:pPr>
              <w:spacing w:before="40" w:after="4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330387">
              <w:rPr>
                <w:color w:val="auto"/>
                <w:sz w:val="24"/>
                <w:szCs w:val="24"/>
              </w:rPr>
              <w:t>35/2023/QĐ-UBND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601E6" w14:textId="3942DAD4" w:rsidR="00567692" w:rsidRPr="00330387" w:rsidRDefault="00567692" w:rsidP="005070C2">
            <w:pPr>
              <w:spacing w:before="40" w:after="4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330387">
              <w:rPr>
                <w:color w:val="auto"/>
                <w:sz w:val="24"/>
                <w:szCs w:val="24"/>
              </w:rPr>
              <w:t>27/6/2023</w:t>
            </w:r>
          </w:p>
        </w:tc>
        <w:tc>
          <w:tcPr>
            <w:tcW w:w="1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39332" w14:textId="28AE0305" w:rsidR="000311B3" w:rsidRPr="00330387" w:rsidRDefault="00567692" w:rsidP="000311B3">
            <w:pPr>
              <w:spacing w:before="40" w:after="40"/>
              <w:jc w:val="both"/>
              <w:rPr>
                <w:rFonts w:eastAsia="Calibri"/>
                <w:color w:val="auto"/>
                <w:sz w:val="24"/>
                <w:szCs w:val="24"/>
              </w:rPr>
            </w:pPr>
            <w:proofErr w:type="spellStart"/>
            <w:r w:rsidRPr="00330387">
              <w:rPr>
                <w:color w:val="auto"/>
                <w:sz w:val="24"/>
                <w:szCs w:val="24"/>
              </w:rPr>
              <w:t>Bãi</w:t>
            </w:r>
            <w:proofErr w:type="spellEnd"/>
            <w:r w:rsidRPr="00330387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30387">
              <w:rPr>
                <w:color w:val="auto"/>
                <w:sz w:val="24"/>
                <w:szCs w:val="24"/>
              </w:rPr>
              <w:t>bỏ</w:t>
            </w:r>
            <w:proofErr w:type="spellEnd"/>
            <w:r w:rsidRPr="00330387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30387">
              <w:rPr>
                <w:color w:val="auto"/>
                <w:sz w:val="24"/>
                <w:szCs w:val="24"/>
              </w:rPr>
              <w:t>một</w:t>
            </w:r>
            <w:proofErr w:type="spellEnd"/>
            <w:r w:rsidRPr="00330387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30387">
              <w:rPr>
                <w:color w:val="auto"/>
                <w:sz w:val="24"/>
                <w:szCs w:val="24"/>
              </w:rPr>
              <w:t>phần</w:t>
            </w:r>
            <w:proofErr w:type="spellEnd"/>
            <w:r w:rsidRPr="00330387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30387">
              <w:rPr>
                <w:color w:val="auto"/>
                <w:sz w:val="24"/>
                <w:szCs w:val="24"/>
              </w:rPr>
              <w:t>Quyết</w:t>
            </w:r>
            <w:proofErr w:type="spellEnd"/>
            <w:r w:rsidRPr="00330387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30387">
              <w:rPr>
                <w:color w:val="auto"/>
                <w:sz w:val="24"/>
                <w:szCs w:val="24"/>
              </w:rPr>
              <w:t>định</w:t>
            </w:r>
            <w:proofErr w:type="spellEnd"/>
            <w:r w:rsidRPr="00330387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30387">
              <w:rPr>
                <w:color w:val="auto"/>
                <w:sz w:val="24"/>
                <w:szCs w:val="24"/>
              </w:rPr>
              <w:t>số</w:t>
            </w:r>
            <w:proofErr w:type="spellEnd"/>
            <w:r w:rsidRPr="00330387">
              <w:rPr>
                <w:color w:val="auto"/>
                <w:sz w:val="24"/>
                <w:szCs w:val="24"/>
              </w:rPr>
              <w:t xml:space="preserve"> 65/2020/QĐ-UBND </w:t>
            </w:r>
            <w:proofErr w:type="spellStart"/>
            <w:r w:rsidRPr="00330387">
              <w:rPr>
                <w:color w:val="auto"/>
                <w:sz w:val="24"/>
                <w:szCs w:val="24"/>
              </w:rPr>
              <w:t>ngày</w:t>
            </w:r>
            <w:proofErr w:type="spellEnd"/>
            <w:r w:rsidRPr="00330387">
              <w:rPr>
                <w:color w:val="auto"/>
                <w:sz w:val="24"/>
                <w:szCs w:val="24"/>
              </w:rPr>
              <w:t xml:space="preserve"> 31/12/2020 </w:t>
            </w:r>
            <w:proofErr w:type="spellStart"/>
            <w:r w:rsidRPr="00330387">
              <w:rPr>
                <w:color w:val="auto"/>
                <w:sz w:val="24"/>
                <w:szCs w:val="24"/>
              </w:rPr>
              <w:t>của</w:t>
            </w:r>
            <w:proofErr w:type="spellEnd"/>
            <w:r w:rsidRPr="00330387">
              <w:rPr>
                <w:color w:val="auto"/>
                <w:sz w:val="24"/>
                <w:szCs w:val="24"/>
              </w:rPr>
              <w:t xml:space="preserve"> UBND </w:t>
            </w:r>
            <w:proofErr w:type="spellStart"/>
            <w:r w:rsidRPr="00330387">
              <w:rPr>
                <w:color w:val="auto"/>
                <w:sz w:val="24"/>
                <w:szCs w:val="24"/>
              </w:rPr>
              <w:t>tỉnh</w:t>
            </w:r>
            <w:proofErr w:type="spellEnd"/>
            <w:r w:rsidRPr="00330387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30387">
              <w:rPr>
                <w:color w:val="auto"/>
                <w:sz w:val="24"/>
                <w:szCs w:val="24"/>
              </w:rPr>
              <w:t>quy</w:t>
            </w:r>
            <w:proofErr w:type="spellEnd"/>
            <w:r w:rsidRPr="00330387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30387">
              <w:rPr>
                <w:color w:val="auto"/>
                <w:sz w:val="24"/>
                <w:szCs w:val="24"/>
              </w:rPr>
              <w:t>định</w:t>
            </w:r>
            <w:proofErr w:type="spellEnd"/>
            <w:r w:rsidRPr="00330387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30387">
              <w:rPr>
                <w:color w:val="auto"/>
                <w:sz w:val="24"/>
                <w:szCs w:val="24"/>
              </w:rPr>
              <w:t>mức</w:t>
            </w:r>
            <w:proofErr w:type="spellEnd"/>
            <w:r w:rsidRPr="00330387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30387">
              <w:rPr>
                <w:color w:val="auto"/>
                <w:sz w:val="24"/>
                <w:szCs w:val="24"/>
              </w:rPr>
              <w:t>thu</w:t>
            </w:r>
            <w:proofErr w:type="spellEnd"/>
            <w:r w:rsidRPr="00330387">
              <w:rPr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330387">
              <w:rPr>
                <w:color w:val="auto"/>
                <w:sz w:val="24"/>
                <w:szCs w:val="24"/>
              </w:rPr>
              <w:t>chế</w:t>
            </w:r>
            <w:proofErr w:type="spellEnd"/>
            <w:r w:rsidRPr="00330387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30387">
              <w:rPr>
                <w:color w:val="auto"/>
                <w:sz w:val="24"/>
                <w:szCs w:val="24"/>
              </w:rPr>
              <w:t>độ</w:t>
            </w:r>
            <w:proofErr w:type="spellEnd"/>
            <w:r w:rsidRPr="00330387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30387">
              <w:rPr>
                <w:color w:val="auto"/>
                <w:sz w:val="24"/>
                <w:szCs w:val="24"/>
              </w:rPr>
              <w:t>thu</w:t>
            </w:r>
            <w:proofErr w:type="spellEnd"/>
            <w:r w:rsidRPr="00330387">
              <w:rPr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330387">
              <w:rPr>
                <w:color w:val="auto"/>
                <w:sz w:val="24"/>
                <w:szCs w:val="24"/>
              </w:rPr>
              <w:t>nộp</w:t>
            </w:r>
            <w:proofErr w:type="spellEnd"/>
            <w:r w:rsidRPr="00330387">
              <w:rPr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330387">
              <w:rPr>
                <w:color w:val="auto"/>
                <w:sz w:val="24"/>
                <w:szCs w:val="24"/>
              </w:rPr>
              <w:t>quản</w:t>
            </w:r>
            <w:proofErr w:type="spellEnd"/>
            <w:r w:rsidRPr="00330387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30387">
              <w:rPr>
                <w:color w:val="auto"/>
                <w:sz w:val="24"/>
                <w:szCs w:val="24"/>
              </w:rPr>
              <w:t>lý</w:t>
            </w:r>
            <w:proofErr w:type="spellEnd"/>
            <w:r w:rsidRPr="00330387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30387">
              <w:rPr>
                <w:color w:val="auto"/>
                <w:sz w:val="24"/>
                <w:szCs w:val="24"/>
              </w:rPr>
              <w:t>và</w:t>
            </w:r>
            <w:proofErr w:type="spellEnd"/>
            <w:r w:rsidRPr="00330387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30387">
              <w:rPr>
                <w:color w:val="auto"/>
                <w:sz w:val="24"/>
                <w:szCs w:val="24"/>
              </w:rPr>
              <w:t>sử</w:t>
            </w:r>
            <w:proofErr w:type="spellEnd"/>
            <w:r w:rsidRPr="00330387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30387">
              <w:rPr>
                <w:color w:val="auto"/>
                <w:sz w:val="24"/>
                <w:szCs w:val="24"/>
              </w:rPr>
              <w:t>dụng</w:t>
            </w:r>
            <w:proofErr w:type="spellEnd"/>
            <w:r w:rsidRPr="00330387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30387">
              <w:rPr>
                <w:color w:val="auto"/>
                <w:sz w:val="24"/>
                <w:szCs w:val="24"/>
              </w:rPr>
              <w:t>đối</w:t>
            </w:r>
            <w:proofErr w:type="spellEnd"/>
            <w:r w:rsidRPr="00330387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30387">
              <w:rPr>
                <w:color w:val="auto"/>
                <w:sz w:val="24"/>
                <w:szCs w:val="24"/>
              </w:rPr>
              <w:t>với</w:t>
            </w:r>
            <w:proofErr w:type="spellEnd"/>
            <w:r w:rsidRPr="00330387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30387">
              <w:rPr>
                <w:color w:val="auto"/>
                <w:sz w:val="24"/>
                <w:szCs w:val="24"/>
              </w:rPr>
              <w:t>các</w:t>
            </w:r>
            <w:proofErr w:type="spellEnd"/>
            <w:r w:rsidRPr="00330387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30387">
              <w:rPr>
                <w:color w:val="auto"/>
                <w:sz w:val="24"/>
                <w:szCs w:val="24"/>
              </w:rPr>
              <w:t>khoản</w:t>
            </w:r>
            <w:proofErr w:type="spellEnd"/>
            <w:r w:rsidRPr="00330387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30387">
              <w:rPr>
                <w:color w:val="auto"/>
                <w:sz w:val="24"/>
                <w:szCs w:val="24"/>
              </w:rPr>
              <w:t>phí</w:t>
            </w:r>
            <w:proofErr w:type="spellEnd"/>
            <w:r w:rsidRPr="00330387">
              <w:rPr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330387">
              <w:rPr>
                <w:color w:val="auto"/>
                <w:sz w:val="24"/>
                <w:szCs w:val="24"/>
              </w:rPr>
              <w:t>lệ</w:t>
            </w:r>
            <w:proofErr w:type="spellEnd"/>
            <w:r w:rsidRPr="00330387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30387">
              <w:rPr>
                <w:color w:val="auto"/>
                <w:sz w:val="24"/>
                <w:szCs w:val="24"/>
              </w:rPr>
              <w:t>phí</w:t>
            </w:r>
            <w:proofErr w:type="spellEnd"/>
            <w:r w:rsidRPr="00330387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30387">
              <w:rPr>
                <w:color w:val="auto"/>
                <w:sz w:val="24"/>
                <w:szCs w:val="24"/>
              </w:rPr>
              <w:t>trên</w:t>
            </w:r>
            <w:proofErr w:type="spellEnd"/>
            <w:r w:rsidRPr="00330387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30387">
              <w:rPr>
                <w:color w:val="auto"/>
                <w:sz w:val="24"/>
                <w:szCs w:val="24"/>
              </w:rPr>
              <w:t>địa</w:t>
            </w:r>
            <w:proofErr w:type="spellEnd"/>
            <w:r w:rsidRPr="00330387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30387">
              <w:rPr>
                <w:color w:val="auto"/>
                <w:sz w:val="24"/>
                <w:szCs w:val="24"/>
              </w:rPr>
              <w:t>bàn</w:t>
            </w:r>
            <w:proofErr w:type="spellEnd"/>
            <w:r w:rsidRPr="00330387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30387">
              <w:rPr>
                <w:color w:val="auto"/>
                <w:sz w:val="24"/>
                <w:szCs w:val="24"/>
              </w:rPr>
              <w:t>tỉnh</w:t>
            </w:r>
            <w:proofErr w:type="spellEnd"/>
            <w:r w:rsidRPr="00330387">
              <w:rPr>
                <w:color w:val="auto"/>
                <w:sz w:val="24"/>
                <w:szCs w:val="24"/>
              </w:rPr>
              <w:t xml:space="preserve"> Ninh </w:t>
            </w:r>
            <w:proofErr w:type="spellStart"/>
            <w:r w:rsidRPr="00330387">
              <w:rPr>
                <w:color w:val="auto"/>
                <w:sz w:val="24"/>
                <w:szCs w:val="24"/>
              </w:rPr>
              <w:t>Thuận</w:t>
            </w:r>
            <w:proofErr w:type="spellEnd"/>
            <w:r w:rsidRPr="00330387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30387">
              <w:rPr>
                <w:color w:val="auto"/>
                <w:sz w:val="24"/>
                <w:szCs w:val="24"/>
              </w:rPr>
              <w:t>và</w:t>
            </w:r>
            <w:proofErr w:type="spellEnd"/>
            <w:r w:rsidRPr="00330387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30387">
              <w:rPr>
                <w:color w:val="auto"/>
                <w:sz w:val="24"/>
                <w:szCs w:val="24"/>
              </w:rPr>
              <w:t>Quyết</w:t>
            </w:r>
            <w:proofErr w:type="spellEnd"/>
            <w:r w:rsidRPr="00330387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30387">
              <w:rPr>
                <w:color w:val="auto"/>
                <w:sz w:val="24"/>
                <w:szCs w:val="24"/>
              </w:rPr>
              <w:t>định</w:t>
            </w:r>
            <w:proofErr w:type="spellEnd"/>
            <w:r w:rsidRPr="00330387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30387">
              <w:rPr>
                <w:color w:val="auto"/>
                <w:sz w:val="24"/>
                <w:szCs w:val="24"/>
              </w:rPr>
              <w:t>số</w:t>
            </w:r>
            <w:proofErr w:type="spellEnd"/>
            <w:r w:rsidRPr="00330387">
              <w:rPr>
                <w:color w:val="auto"/>
                <w:sz w:val="24"/>
                <w:szCs w:val="24"/>
              </w:rPr>
              <w:t xml:space="preserve"> 43/2022/QĐ-UBND </w:t>
            </w:r>
            <w:proofErr w:type="spellStart"/>
            <w:r w:rsidRPr="00330387">
              <w:rPr>
                <w:color w:val="auto"/>
                <w:sz w:val="24"/>
                <w:szCs w:val="24"/>
              </w:rPr>
              <w:t>ngày</w:t>
            </w:r>
            <w:proofErr w:type="spellEnd"/>
            <w:r w:rsidRPr="00330387">
              <w:rPr>
                <w:color w:val="auto"/>
                <w:sz w:val="24"/>
                <w:szCs w:val="24"/>
              </w:rPr>
              <w:t xml:space="preserve"> 04/8/2022 </w:t>
            </w:r>
            <w:proofErr w:type="spellStart"/>
            <w:r w:rsidRPr="00330387">
              <w:rPr>
                <w:color w:val="auto"/>
                <w:sz w:val="24"/>
                <w:szCs w:val="24"/>
              </w:rPr>
              <w:t>của</w:t>
            </w:r>
            <w:proofErr w:type="spellEnd"/>
            <w:r w:rsidRPr="00330387">
              <w:rPr>
                <w:color w:val="auto"/>
                <w:sz w:val="24"/>
                <w:szCs w:val="24"/>
              </w:rPr>
              <w:t xml:space="preserve"> UBND </w:t>
            </w:r>
            <w:proofErr w:type="spellStart"/>
            <w:r w:rsidRPr="00330387">
              <w:rPr>
                <w:color w:val="auto"/>
                <w:sz w:val="24"/>
                <w:szCs w:val="24"/>
              </w:rPr>
              <w:t>tỉnh</w:t>
            </w:r>
            <w:proofErr w:type="spellEnd"/>
            <w:r w:rsidRPr="00330387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30387">
              <w:rPr>
                <w:color w:val="auto"/>
                <w:sz w:val="24"/>
                <w:szCs w:val="24"/>
              </w:rPr>
              <w:t>quy</w:t>
            </w:r>
            <w:proofErr w:type="spellEnd"/>
            <w:r w:rsidRPr="00330387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30387">
              <w:rPr>
                <w:color w:val="auto"/>
                <w:sz w:val="24"/>
                <w:szCs w:val="24"/>
              </w:rPr>
              <w:t>định</w:t>
            </w:r>
            <w:proofErr w:type="spellEnd"/>
            <w:r w:rsidRPr="00330387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30387">
              <w:rPr>
                <w:color w:val="auto"/>
                <w:sz w:val="24"/>
                <w:szCs w:val="24"/>
              </w:rPr>
              <w:t>mức</w:t>
            </w:r>
            <w:proofErr w:type="spellEnd"/>
            <w:r w:rsidRPr="00330387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30387">
              <w:rPr>
                <w:color w:val="auto"/>
                <w:sz w:val="24"/>
                <w:szCs w:val="24"/>
              </w:rPr>
              <w:t>thu</w:t>
            </w:r>
            <w:proofErr w:type="spellEnd"/>
            <w:r w:rsidRPr="00330387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30387">
              <w:rPr>
                <w:color w:val="auto"/>
                <w:sz w:val="24"/>
                <w:szCs w:val="24"/>
              </w:rPr>
              <w:t>một</w:t>
            </w:r>
            <w:proofErr w:type="spellEnd"/>
            <w:r w:rsidRPr="00330387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30387">
              <w:rPr>
                <w:color w:val="auto"/>
                <w:sz w:val="24"/>
                <w:szCs w:val="24"/>
              </w:rPr>
              <w:t>số</w:t>
            </w:r>
            <w:proofErr w:type="spellEnd"/>
            <w:r w:rsidRPr="00330387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30387">
              <w:rPr>
                <w:color w:val="auto"/>
                <w:sz w:val="24"/>
                <w:szCs w:val="24"/>
              </w:rPr>
              <w:t>khoản</w:t>
            </w:r>
            <w:proofErr w:type="spellEnd"/>
            <w:r w:rsidRPr="00330387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30387">
              <w:rPr>
                <w:color w:val="auto"/>
                <w:sz w:val="24"/>
                <w:szCs w:val="24"/>
              </w:rPr>
              <w:t>lệ</w:t>
            </w:r>
            <w:proofErr w:type="spellEnd"/>
            <w:r w:rsidRPr="00330387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30387">
              <w:rPr>
                <w:color w:val="auto"/>
                <w:sz w:val="24"/>
                <w:szCs w:val="24"/>
              </w:rPr>
              <w:t>phí</w:t>
            </w:r>
            <w:proofErr w:type="spellEnd"/>
            <w:r w:rsidRPr="00330387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30387">
              <w:rPr>
                <w:color w:val="auto"/>
                <w:sz w:val="24"/>
                <w:szCs w:val="24"/>
              </w:rPr>
              <w:t>nhằm</w:t>
            </w:r>
            <w:proofErr w:type="spellEnd"/>
            <w:r w:rsidRPr="00330387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30387">
              <w:rPr>
                <w:color w:val="auto"/>
                <w:sz w:val="24"/>
                <w:szCs w:val="24"/>
              </w:rPr>
              <w:t>hỗ</w:t>
            </w:r>
            <w:proofErr w:type="spellEnd"/>
            <w:r w:rsidRPr="00330387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30387">
              <w:rPr>
                <w:color w:val="auto"/>
                <w:sz w:val="24"/>
                <w:szCs w:val="24"/>
              </w:rPr>
              <w:t>trợ</w:t>
            </w:r>
            <w:proofErr w:type="spellEnd"/>
            <w:r w:rsidRPr="00330387">
              <w:rPr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330387">
              <w:rPr>
                <w:color w:val="auto"/>
                <w:sz w:val="24"/>
                <w:szCs w:val="24"/>
              </w:rPr>
              <w:t>tháo</w:t>
            </w:r>
            <w:proofErr w:type="spellEnd"/>
            <w:r w:rsidRPr="00330387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30387">
              <w:rPr>
                <w:color w:val="auto"/>
                <w:sz w:val="24"/>
                <w:szCs w:val="24"/>
              </w:rPr>
              <w:t>gỡ</w:t>
            </w:r>
            <w:proofErr w:type="spellEnd"/>
            <w:r w:rsidRPr="00330387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30387">
              <w:rPr>
                <w:color w:val="auto"/>
                <w:sz w:val="24"/>
                <w:szCs w:val="24"/>
              </w:rPr>
              <w:t>khó</w:t>
            </w:r>
            <w:proofErr w:type="spellEnd"/>
            <w:r w:rsidRPr="00330387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30387">
              <w:rPr>
                <w:color w:val="auto"/>
                <w:sz w:val="24"/>
                <w:szCs w:val="24"/>
              </w:rPr>
              <w:t>khăn</w:t>
            </w:r>
            <w:proofErr w:type="spellEnd"/>
            <w:r w:rsidRPr="00330387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30387">
              <w:rPr>
                <w:color w:val="auto"/>
                <w:sz w:val="24"/>
                <w:szCs w:val="24"/>
              </w:rPr>
              <w:t>cho</w:t>
            </w:r>
            <w:proofErr w:type="spellEnd"/>
            <w:r w:rsidRPr="00330387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30387">
              <w:rPr>
                <w:color w:val="auto"/>
                <w:sz w:val="24"/>
                <w:szCs w:val="24"/>
              </w:rPr>
              <w:t>đối</w:t>
            </w:r>
            <w:proofErr w:type="spellEnd"/>
            <w:r w:rsidRPr="00330387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30387">
              <w:rPr>
                <w:color w:val="auto"/>
                <w:sz w:val="24"/>
                <w:szCs w:val="24"/>
              </w:rPr>
              <w:t>tượng</w:t>
            </w:r>
            <w:proofErr w:type="spellEnd"/>
            <w:r w:rsidRPr="00330387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30387">
              <w:rPr>
                <w:color w:val="auto"/>
                <w:sz w:val="24"/>
                <w:szCs w:val="24"/>
              </w:rPr>
              <w:t>chịu</w:t>
            </w:r>
            <w:proofErr w:type="spellEnd"/>
            <w:r w:rsidRPr="00330387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30387">
              <w:rPr>
                <w:color w:val="auto"/>
                <w:sz w:val="24"/>
                <w:szCs w:val="24"/>
              </w:rPr>
              <w:t>ảnh</w:t>
            </w:r>
            <w:proofErr w:type="spellEnd"/>
            <w:r w:rsidRPr="00330387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30387">
              <w:rPr>
                <w:color w:val="auto"/>
                <w:sz w:val="24"/>
                <w:szCs w:val="24"/>
              </w:rPr>
              <w:t>hưởng</w:t>
            </w:r>
            <w:proofErr w:type="spellEnd"/>
            <w:r w:rsidRPr="00330387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30387">
              <w:rPr>
                <w:color w:val="auto"/>
                <w:sz w:val="24"/>
                <w:szCs w:val="24"/>
              </w:rPr>
              <w:t>bởi</w:t>
            </w:r>
            <w:proofErr w:type="spellEnd"/>
            <w:r w:rsidRPr="00330387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="0075794A" w:rsidRPr="00330387">
              <w:rPr>
                <w:color w:val="auto"/>
                <w:sz w:val="24"/>
                <w:szCs w:val="24"/>
              </w:rPr>
              <w:t>dịch</w:t>
            </w:r>
            <w:proofErr w:type="spellEnd"/>
            <w:r w:rsidR="0075794A" w:rsidRPr="00330387">
              <w:rPr>
                <w:color w:val="auto"/>
                <w:sz w:val="24"/>
                <w:szCs w:val="24"/>
              </w:rPr>
              <w:t xml:space="preserve"> COVID-19 </w:t>
            </w:r>
            <w:proofErr w:type="spellStart"/>
            <w:r w:rsidR="0075794A" w:rsidRPr="00330387">
              <w:rPr>
                <w:color w:val="auto"/>
                <w:sz w:val="24"/>
                <w:szCs w:val="24"/>
              </w:rPr>
              <w:t>trên</w:t>
            </w:r>
            <w:proofErr w:type="spellEnd"/>
            <w:r w:rsidR="0075794A" w:rsidRPr="00330387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="0075794A" w:rsidRPr="00330387">
              <w:rPr>
                <w:color w:val="auto"/>
                <w:sz w:val="24"/>
                <w:szCs w:val="24"/>
              </w:rPr>
              <w:t>địa</w:t>
            </w:r>
            <w:proofErr w:type="spellEnd"/>
            <w:r w:rsidR="0075794A" w:rsidRPr="00330387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="0075794A" w:rsidRPr="00330387">
              <w:rPr>
                <w:color w:val="auto"/>
                <w:sz w:val="24"/>
                <w:szCs w:val="24"/>
              </w:rPr>
              <w:t>bàn</w:t>
            </w:r>
            <w:proofErr w:type="spellEnd"/>
            <w:r w:rsidR="0075794A" w:rsidRPr="00330387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="0075794A" w:rsidRPr="00330387">
              <w:rPr>
                <w:color w:val="auto"/>
                <w:sz w:val="24"/>
                <w:szCs w:val="24"/>
              </w:rPr>
              <w:t>tỉnh</w:t>
            </w:r>
            <w:proofErr w:type="spellEnd"/>
            <w:r w:rsidRPr="00330387">
              <w:rPr>
                <w:color w:val="auto"/>
                <w:sz w:val="24"/>
                <w:szCs w:val="24"/>
              </w:rPr>
              <w:t>.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2B950" w14:textId="0EAB25BA" w:rsidR="00567692" w:rsidRPr="00330387" w:rsidRDefault="00567692" w:rsidP="005070C2">
            <w:pPr>
              <w:spacing w:before="40" w:after="40"/>
              <w:jc w:val="center"/>
              <w:rPr>
                <w:color w:val="auto"/>
                <w:sz w:val="24"/>
                <w:szCs w:val="24"/>
              </w:rPr>
            </w:pPr>
            <w:r w:rsidRPr="00330387">
              <w:rPr>
                <w:color w:val="auto"/>
                <w:sz w:val="24"/>
                <w:szCs w:val="24"/>
              </w:rPr>
              <w:t>27/6/2023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BE4DD" w14:textId="56D31175" w:rsidR="00567692" w:rsidRPr="00330387" w:rsidRDefault="00567692" w:rsidP="0075794A">
            <w:pPr>
              <w:spacing w:before="40" w:after="40"/>
              <w:jc w:val="both"/>
              <w:rPr>
                <w:rFonts w:eastAsia="Calibri"/>
                <w:bCs/>
                <w:color w:val="auto"/>
                <w:sz w:val="24"/>
                <w:szCs w:val="24"/>
              </w:rPr>
            </w:pPr>
            <w:proofErr w:type="spellStart"/>
            <w:r w:rsidRPr="00330387">
              <w:rPr>
                <w:color w:val="auto"/>
                <w:sz w:val="24"/>
                <w:szCs w:val="24"/>
              </w:rPr>
              <w:t>Quyết</w:t>
            </w:r>
            <w:proofErr w:type="spellEnd"/>
            <w:r w:rsidRPr="00330387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30387">
              <w:rPr>
                <w:color w:val="auto"/>
                <w:sz w:val="24"/>
                <w:szCs w:val="24"/>
              </w:rPr>
              <w:t>định</w:t>
            </w:r>
            <w:proofErr w:type="spellEnd"/>
            <w:r w:rsidRPr="00330387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30387">
              <w:rPr>
                <w:color w:val="auto"/>
                <w:sz w:val="24"/>
                <w:szCs w:val="24"/>
              </w:rPr>
              <w:t>số</w:t>
            </w:r>
            <w:proofErr w:type="spellEnd"/>
            <w:r w:rsidRPr="00330387">
              <w:rPr>
                <w:color w:val="auto"/>
                <w:sz w:val="24"/>
                <w:szCs w:val="24"/>
              </w:rPr>
              <w:t xml:space="preserve"> 35/2023/QĐ-UBND </w:t>
            </w:r>
            <w:proofErr w:type="spellStart"/>
            <w:r w:rsidRPr="00330387">
              <w:rPr>
                <w:color w:val="auto"/>
                <w:sz w:val="24"/>
                <w:szCs w:val="24"/>
              </w:rPr>
              <w:t>được</w:t>
            </w:r>
            <w:proofErr w:type="spellEnd"/>
            <w:r w:rsidRPr="00330387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30387">
              <w:rPr>
                <w:color w:val="auto"/>
                <w:sz w:val="24"/>
                <w:szCs w:val="24"/>
              </w:rPr>
              <w:t>bãi</w:t>
            </w:r>
            <w:proofErr w:type="spellEnd"/>
            <w:r w:rsidRPr="00330387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30387">
              <w:rPr>
                <w:color w:val="auto"/>
                <w:sz w:val="24"/>
                <w:szCs w:val="24"/>
              </w:rPr>
              <w:t>bỏ</w:t>
            </w:r>
            <w:proofErr w:type="spellEnd"/>
            <w:r w:rsidRPr="00330387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30387">
              <w:rPr>
                <w:color w:val="auto"/>
                <w:sz w:val="24"/>
                <w:szCs w:val="24"/>
              </w:rPr>
              <w:t>tại</w:t>
            </w:r>
            <w:proofErr w:type="spellEnd"/>
            <w:r w:rsidRPr="00330387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30387">
              <w:rPr>
                <w:color w:val="auto"/>
                <w:sz w:val="24"/>
                <w:szCs w:val="24"/>
              </w:rPr>
              <w:t>Quyết</w:t>
            </w:r>
            <w:proofErr w:type="spellEnd"/>
            <w:r w:rsidRPr="00330387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30387">
              <w:rPr>
                <w:color w:val="auto"/>
                <w:sz w:val="24"/>
                <w:szCs w:val="24"/>
              </w:rPr>
              <w:t>định</w:t>
            </w:r>
            <w:proofErr w:type="spellEnd"/>
            <w:r w:rsidRPr="00330387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30387">
              <w:rPr>
                <w:color w:val="auto"/>
                <w:sz w:val="24"/>
                <w:szCs w:val="24"/>
              </w:rPr>
              <w:t>số</w:t>
            </w:r>
            <w:proofErr w:type="spellEnd"/>
            <w:r w:rsidRPr="00330387">
              <w:rPr>
                <w:color w:val="auto"/>
                <w:sz w:val="24"/>
                <w:szCs w:val="24"/>
              </w:rPr>
              <w:t xml:space="preserve"> 09/2024/QĐ-UBND </w:t>
            </w:r>
            <w:proofErr w:type="spellStart"/>
            <w:r w:rsidRPr="00330387">
              <w:rPr>
                <w:color w:val="auto"/>
                <w:sz w:val="24"/>
                <w:szCs w:val="24"/>
              </w:rPr>
              <w:t>ngày</w:t>
            </w:r>
            <w:proofErr w:type="spellEnd"/>
            <w:r w:rsidRPr="00330387">
              <w:rPr>
                <w:color w:val="auto"/>
                <w:sz w:val="24"/>
                <w:szCs w:val="24"/>
              </w:rPr>
              <w:t xml:space="preserve"> 23/02/2024 </w:t>
            </w:r>
            <w:proofErr w:type="spellStart"/>
            <w:r w:rsidRPr="00330387">
              <w:rPr>
                <w:color w:val="auto"/>
                <w:sz w:val="24"/>
                <w:szCs w:val="24"/>
              </w:rPr>
              <w:t>về</w:t>
            </w:r>
            <w:proofErr w:type="spellEnd"/>
            <w:r w:rsidRPr="00330387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30387">
              <w:rPr>
                <w:color w:val="auto"/>
                <w:sz w:val="24"/>
                <w:szCs w:val="24"/>
              </w:rPr>
              <w:t>bãi</w:t>
            </w:r>
            <w:proofErr w:type="spellEnd"/>
            <w:r w:rsidRPr="00330387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30387">
              <w:rPr>
                <w:color w:val="auto"/>
                <w:sz w:val="24"/>
                <w:szCs w:val="24"/>
              </w:rPr>
              <w:t>bỏ</w:t>
            </w:r>
            <w:proofErr w:type="spellEnd"/>
            <w:r w:rsidRPr="00330387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30387">
              <w:rPr>
                <w:color w:val="auto"/>
                <w:sz w:val="24"/>
                <w:szCs w:val="24"/>
              </w:rPr>
              <w:t>các</w:t>
            </w:r>
            <w:proofErr w:type="spellEnd"/>
            <w:r w:rsidRPr="00330387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30387">
              <w:rPr>
                <w:color w:val="auto"/>
                <w:sz w:val="24"/>
                <w:szCs w:val="24"/>
              </w:rPr>
              <w:t>Quyết</w:t>
            </w:r>
            <w:proofErr w:type="spellEnd"/>
            <w:r w:rsidRPr="00330387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30387">
              <w:rPr>
                <w:color w:val="auto"/>
                <w:sz w:val="24"/>
                <w:szCs w:val="24"/>
              </w:rPr>
              <w:t>định</w:t>
            </w:r>
            <w:proofErr w:type="spellEnd"/>
            <w:r w:rsidRPr="00330387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30387">
              <w:rPr>
                <w:color w:val="auto"/>
                <w:sz w:val="24"/>
                <w:szCs w:val="24"/>
              </w:rPr>
              <w:t>của</w:t>
            </w:r>
            <w:proofErr w:type="spellEnd"/>
            <w:r w:rsidRPr="00330387">
              <w:rPr>
                <w:color w:val="auto"/>
                <w:sz w:val="24"/>
                <w:szCs w:val="24"/>
              </w:rPr>
              <w:t xml:space="preserve"> UBND </w:t>
            </w:r>
            <w:proofErr w:type="spellStart"/>
            <w:r w:rsidRPr="00330387">
              <w:rPr>
                <w:color w:val="auto"/>
                <w:sz w:val="24"/>
                <w:szCs w:val="24"/>
              </w:rPr>
              <w:t>tỉnh</w:t>
            </w:r>
            <w:proofErr w:type="spellEnd"/>
            <w:r w:rsidRPr="00330387">
              <w:rPr>
                <w:color w:val="auto"/>
                <w:sz w:val="24"/>
                <w:szCs w:val="24"/>
              </w:rPr>
              <w:t xml:space="preserve"> Ninh </w:t>
            </w:r>
            <w:proofErr w:type="spellStart"/>
            <w:r w:rsidRPr="00330387">
              <w:rPr>
                <w:color w:val="auto"/>
                <w:sz w:val="24"/>
                <w:szCs w:val="24"/>
              </w:rPr>
              <w:t>Thuận</w:t>
            </w:r>
            <w:proofErr w:type="spellEnd"/>
            <w:r w:rsidRPr="00330387">
              <w:rPr>
                <w:color w:val="auto"/>
                <w:sz w:val="24"/>
                <w:szCs w:val="24"/>
              </w:rPr>
              <w:t xml:space="preserve"> (</w:t>
            </w:r>
            <w:proofErr w:type="spellStart"/>
            <w:r w:rsidRPr="00330387">
              <w:rPr>
                <w:color w:val="auto"/>
                <w:sz w:val="24"/>
                <w:szCs w:val="24"/>
              </w:rPr>
              <w:t>có</w:t>
            </w:r>
            <w:proofErr w:type="spellEnd"/>
            <w:r w:rsidRPr="00330387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30387">
              <w:rPr>
                <w:color w:val="auto"/>
                <w:sz w:val="24"/>
                <w:szCs w:val="24"/>
              </w:rPr>
              <w:t>hiệu</w:t>
            </w:r>
            <w:proofErr w:type="spellEnd"/>
            <w:r w:rsidRPr="00330387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30387">
              <w:rPr>
                <w:color w:val="auto"/>
                <w:sz w:val="24"/>
                <w:szCs w:val="24"/>
              </w:rPr>
              <w:t>lực</w:t>
            </w:r>
            <w:proofErr w:type="spellEnd"/>
            <w:r w:rsidRPr="00330387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30387">
              <w:rPr>
                <w:color w:val="auto"/>
                <w:sz w:val="24"/>
                <w:szCs w:val="24"/>
              </w:rPr>
              <w:t>từ</w:t>
            </w:r>
            <w:proofErr w:type="spellEnd"/>
            <w:r w:rsidRPr="00330387">
              <w:rPr>
                <w:color w:val="auto"/>
                <w:sz w:val="24"/>
                <w:szCs w:val="24"/>
              </w:rPr>
              <w:t xml:space="preserve"> 03/3/2024).</w:t>
            </w:r>
          </w:p>
        </w:tc>
      </w:tr>
      <w:tr w:rsidR="00A33F46" w:rsidRPr="00330387" w14:paraId="4B308AA1" w14:textId="77777777" w:rsidTr="00A33F46">
        <w:trPr>
          <w:jc w:val="center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33C6B" w14:textId="1D3F80D8" w:rsidR="000311B3" w:rsidRPr="00330387" w:rsidRDefault="000311B3" w:rsidP="005070C2">
            <w:pPr>
              <w:spacing w:before="40" w:after="40"/>
              <w:jc w:val="center"/>
              <w:rPr>
                <w:color w:val="auto"/>
                <w:sz w:val="24"/>
                <w:szCs w:val="24"/>
              </w:rPr>
            </w:pPr>
            <w:r w:rsidRPr="00330387">
              <w:rPr>
                <w:color w:val="auto"/>
                <w:sz w:val="24"/>
                <w:szCs w:val="24"/>
              </w:rPr>
              <w:t>03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191B7" w14:textId="283E9EE9" w:rsidR="000311B3" w:rsidRPr="00330387" w:rsidRDefault="000311B3" w:rsidP="005070C2">
            <w:pPr>
              <w:spacing w:before="40" w:after="4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proofErr w:type="spellStart"/>
            <w:r w:rsidRPr="00330387">
              <w:rPr>
                <w:rFonts w:eastAsia="Calibri"/>
                <w:color w:val="auto"/>
                <w:sz w:val="24"/>
                <w:szCs w:val="24"/>
              </w:rPr>
              <w:t>Quyết</w:t>
            </w:r>
            <w:proofErr w:type="spellEnd"/>
            <w:r w:rsidRPr="00330387">
              <w:rPr>
                <w:rFonts w:eastAsia="Calibri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30387">
              <w:rPr>
                <w:rFonts w:eastAsia="Calibri"/>
                <w:color w:val="auto"/>
                <w:sz w:val="24"/>
                <w:szCs w:val="24"/>
              </w:rPr>
              <w:t>định</w:t>
            </w:r>
            <w:proofErr w:type="spellEnd"/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FDFD6" w14:textId="05630C37" w:rsidR="000311B3" w:rsidRPr="00330387" w:rsidRDefault="000311B3" w:rsidP="005070C2">
            <w:pPr>
              <w:spacing w:before="40" w:after="4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330387">
              <w:rPr>
                <w:rFonts w:eastAsia="Calibri"/>
                <w:color w:val="auto"/>
                <w:sz w:val="24"/>
                <w:szCs w:val="24"/>
              </w:rPr>
              <w:t>84/2024/QĐ-UBND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B0416" w14:textId="43D85CF7" w:rsidR="000311B3" w:rsidRPr="00330387" w:rsidRDefault="000311B3" w:rsidP="005070C2">
            <w:pPr>
              <w:spacing w:before="40" w:after="4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330387">
              <w:rPr>
                <w:rFonts w:eastAsia="Calibri"/>
                <w:color w:val="auto"/>
                <w:sz w:val="24"/>
                <w:szCs w:val="24"/>
              </w:rPr>
              <w:t>17/10/2024</w:t>
            </w:r>
          </w:p>
        </w:tc>
        <w:tc>
          <w:tcPr>
            <w:tcW w:w="1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896B0" w14:textId="5E735867" w:rsidR="000311B3" w:rsidRPr="00330387" w:rsidRDefault="000311B3" w:rsidP="005070C2">
            <w:pPr>
              <w:spacing w:before="40" w:after="40"/>
              <w:rPr>
                <w:rFonts w:eastAsia="Calibri"/>
                <w:color w:val="auto"/>
                <w:sz w:val="24"/>
                <w:szCs w:val="24"/>
              </w:rPr>
            </w:pPr>
            <w:r w:rsidRPr="00330387">
              <w:rPr>
                <w:rFonts w:eastAsia="Calibri"/>
                <w:color w:val="auto"/>
                <w:spacing w:val="-4"/>
                <w:sz w:val="24"/>
                <w:szCs w:val="24"/>
              </w:rPr>
              <w:t xml:space="preserve">Quy </w:t>
            </w:r>
            <w:proofErr w:type="spellStart"/>
            <w:r w:rsidRPr="00330387">
              <w:rPr>
                <w:rFonts w:eastAsia="Calibri"/>
                <w:color w:val="auto"/>
                <w:spacing w:val="-4"/>
                <w:sz w:val="24"/>
                <w:szCs w:val="24"/>
              </w:rPr>
              <w:t>định</w:t>
            </w:r>
            <w:proofErr w:type="spellEnd"/>
            <w:r w:rsidRPr="00330387">
              <w:rPr>
                <w:rFonts w:eastAsia="Calibri"/>
                <w:color w:val="auto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330387">
              <w:rPr>
                <w:rFonts w:eastAsia="Calibri"/>
                <w:color w:val="auto"/>
                <w:spacing w:val="-4"/>
                <w:sz w:val="24"/>
                <w:szCs w:val="24"/>
              </w:rPr>
              <w:t>về</w:t>
            </w:r>
            <w:proofErr w:type="spellEnd"/>
            <w:r w:rsidRPr="00330387">
              <w:rPr>
                <w:rFonts w:eastAsia="Calibri"/>
                <w:color w:val="auto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330387">
              <w:rPr>
                <w:rFonts w:eastAsia="Calibri"/>
                <w:color w:val="auto"/>
                <w:spacing w:val="-4"/>
                <w:sz w:val="24"/>
                <w:szCs w:val="24"/>
              </w:rPr>
              <w:t>điều</w:t>
            </w:r>
            <w:proofErr w:type="spellEnd"/>
            <w:r w:rsidRPr="00330387">
              <w:rPr>
                <w:rFonts w:eastAsia="Calibri"/>
                <w:color w:val="auto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330387">
              <w:rPr>
                <w:rFonts w:eastAsia="Calibri"/>
                <w:color w:val="auto"/>
                <w:spacing w:val="-4"/>
                <w:sz w:val="24"/>
                <w:szCs w:val="24"/>
              </w:rPr>
              <w:t>kiện</w:t>
            </w:r>
            <w:proofErr w:type="spellEnd"/>
            <w:r w:rsidRPr="00330387">
              <w:rPr>
                <w:rFonts w:eastAsia="Calibri"/>
                <w:color w:val="auto"/>
                <w:spacing w:val="-4"/>
                <w:sz w:val="24"/>
                <w:szCs w:val="24"/>
              </w:rPr>
              <w:t xml:space="preserve">, </w:t>
            </w:r>
            <w:proofErr w:type="spellStart"/>
            <w:r w:rsidRPr="00330387">
              <w:rPr>
                <w:rFonts w:eastAsia="Calibri"/>
                <w:color w:val="auto"/>
                <w:spacing w:val="-4"/>
                <w:sz w:val="24"/>
                <w:szCs w:val="24"/>
              </w:rPr>
              <w:t>diện</w:t>
            </w:r>
            <w:proofErr w:type="spellEnd"/>
            <w:r w:rsidRPr="00330387">
              <w:rPr>
                <w:rFonts w:eastAsia="Calibri"/>
                <w:color w:val="auto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330387">
              <w:rPr>
                <w:rFonts w:eastAsia="Calibri"/>
                <w:color w:val="auto"/>
                <w:spacing w:val="-4"/>
                <w:sz w:val="24"/>
                <w:szCs w:val="24"/>
              </w:rPr>
              <w:t>tích</w:t>
            </w:r>
            <w:proofErr w:type="spellEnd"/>
            <w:r w:rsidRPr="00330387">
              <w:rPr>
                <w:rFonts w:eastAsia="Calibri"/>
                <w:color w:val="auto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330387">
              <w:rPr>
                <w:rFonts w:eastAsia="Calibri"/>
                <w:color w:val="auto"/>
                <w:spacing w:val="-4"/>
                <w:sz w:val="24"/>
                <w:szCs w:val="24"/>
              </w:rPr>
              <w:t>tối</w:t>
            </w:r>
            <w:proofErr w:type="spellEnd"/>
            <w:r w:rsidRPr="00330387">
              <w:rPr>
                <w:rFonts w:eastAsia="Calibri"/>
                <w:color w:val="auto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330387">
              <w:rPr>
                <w:rFonts w:eastAsia="Calibri"/>
                <w:color w:val="auto"/>
                <w:spacing w:val="-4"/>
                <w:sz w:val="24"/>
                <w:szCs w:val="24"/>
              </w:rPr>
              <w:t>thiểu</w:t>
            </w:r>
            <w:proofErr w:type="spellEnd"/>
            <w:r w:rsidRPr="00330387">
              <w:rPr>
                <w:rFonts w:eastAsia="Calibri"/>
                <w:color w:val="auto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330387">
              <w:rPr>
                <w:rFonts w:eastAsia="Calibri"/>
                <w:color w:val="auto"/>
                <w:spacing w:val="-4"/>
                <w:sz w:val="24"/>
                <w:szCs w:val="24"/>
              </w:rPr>
              <w:t>của</w:t>
            </w:r>
            <w:proofErr w:type="spellEnd"/>
            <w:r w:rsidRPr="00330387">
              <w:rPr>
                <w:rFonts w:eastAsia="Calibri"/>
                <w:color w:val="auto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330387">
              <w:rPr>
                <w:rFonts w:eastAsia="Calibri"/>
                <w:color w:val="auto"/>
                <w:spacing w:val="-4"/>
                <w:sz w:val="24"/>
                <w:szCs w:val="24"/>
              </w:rPr>
              <w:t>việc</w:t>
            </w:r>
            <w:proofErr w:type="spellEnd"/>
            <w:r w:rsidRPr="00330387">
              <w:rPr>
                <w:rFonts w:eastAsia="Calibri"/>
                <w:color w:val="auto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330387">
              <w:rPr>
                <w:rFonts w:eastAsia="Calibri"/>
                <w:color w:val="auto"/>
                <w:spacing w:val="-4"/>
                <w:sz w:val="24"/>
                <w:szCs w:val="24"/>
              </w:rPr>
              <w:t>tách</w:t>
            </w:r>
            <w:proofErr w:type="spellEnd"/>
            <w:r w:rsidRPr="00330387">
              <w:rPr>
                <w:rFonts w:eastAsia="Calibri"/>
                <w:color w:val="auto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330387">
              <w:rPr>
                <w:rFonts w:eastAsia="Calibri"/>
                <w:color w:val="auto"/>
                <w:spacing w:val="-4"/>
                <w:sz w:val="24"/>
                <w:szCs w:val="24"/>
              </w:rPr>
              <w:t>thửa</w:t>
            </w:r>
            <w:proofErr w:type="spellEnd"/>
            <w:r w:rsidRPr="00330387">
              <w:rPr>
                <w:rFonts w:eastAsia="Calibri"/>
                <w:color w:val="auto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330387">
              <w:rPr>
                <w:rFonts w:eastAsia="Calibri"/>
                <w:color w:val="auto"/>
                <w:spacing w:val="-4"/>
                <w:sz w:val="24"/>
                <w:szCs w:val="24"/>
              </w:rPr>
              <w:t>đất</w:t>
            </w:r>
            <w:proofErr w:type="spellEnd"/>
            <w:r w:rsidRPr="00330387">
              <w:rPr>
                <w:rFonts w:eastAsia="Calibri"/>
                <w:color w:val="auto"/>
                <w:spacing w:val="-4"/>
                <w:sz w:val="24"/>
                <w:szCs w:val="24"/>
              </w:rPr>
              <w:t xml:space="preserve">, </w:t>
            </w:r>
            <w:proofErr w:type="spellStart"/>
            <w:r w:rsidRPr="00330387">
              <w:rPr>
                <w:rFonts w:eastAsia="Calibri"/>
                <w:color w:val="auto"/>
                <w:spacing w:val="-4"/>
                <w:sz w:val="24"/>
                <w:szCs w:val="24"/>
              </w:rPr>
              <w:t>hợp</w:t>
            </w:r>
            <w:proofErr w:type="spellEnd"/>
            <w:r w:rsidRPr="00330387">
              <w:rPr>
                <w:rFonts w:eastAsia="Calibri"/>
                <w:color w:val="auto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330387">
              <w:rPr>
                <w:rFonts w:eastAsia="Calibri"/>
                <w:color w:val="auto"/>
                <w:spacing w:val="-4"/>
                <w:sz w:val="24"/>
                <w:szCs w:val="24"/>
              </w:rPr>
              <w:t>thửa</w:t>
            </w:r>
            <w:proofErr w:type="spellEnd"/>
            <w:r w:rsidRPr="00330387">
              <w:rPr>
                <w:rFonts w:eastAsia="Calibri"/>
                <w:color w:val="auto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330387">
              <w:rPr>
                <w:rFonts w:eastAsia="Calibri"/>
                <w:color w:val="auto"/>
                <w:spacing w:val="-4"/>
                <w:sz w:val="24"/>
                <w:szCs w:val="24"/>
              </w:rPr>
              <w:t>đất</w:t>
            </w:r>
            <w:proofErr w:type="spellEnd"/>
            <w:r w:rsidRPr="00330387">
              <w:rPr>
                <w:rFonts w:eastAsia="Calibri"/>
                <w:color w:val="auto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330387">
              <w:rPr>
                <w:rFonts w:eastAsia="Calibri"/>
                <w:color w:val="auto"/>
                <w:spacing w:val="-4"/>
                <w:sz w:val="24"/>
                <w:szCs w:val="24"/>
              </w:rPr>
              <w:t>đối</w:t>
            </w:r>
            <w:proofErr w:type="spellEnd"/>
            <w:r w:rsidRPr="00330387">
              <w:rPr>
                <w:rFonts w:eastAsia="Calibri"/>
                <w:color w:val="auto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330387">
              <w:rPr>
                <w:rFonts w:eastAsia="Calibri"/>
                <w:color w:val="auto"/>
                <w:spacing w:val="-4"/>
                <w:sz w:val="24"/>
                <w:szCs w:val="24"/>
              </w:rPr>
              <w:t>với</w:t>
            </w:r>
            <w:proofErr w:type="spellEnd"/>
            <w:r w:rsidRPr="00330387">
              <w:rPr>
                <w:rFonts w:eastAsia="Calibri"/>
                <w:color w:val="auto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330387">
              <w:rPr>
                <w:rFonts w:eastAsia="Calibri"/>
                <w:color w:val="auto"/>
                <w:spacing w:val="-4"/>
                <w:sz w:val="24"/>
                <w:szCs w:val="24"/>
              </w:rPr>
              <w:t>từng</w:t>
            </w:r>
            <w:proofErr w:type="spellEnd"/>
            <w:r w:rsidRPr="00330387">
              <w:rPr>
                <w:rFonts w:eastAsia="Calibri"/>
                <w:color w:val="auto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330387">
              <w:rPr>
                <w:rFonts w:eastAsia="Calibri"/>
                <w:color w:val="auto"/>
                <w:spacing w:val="-4"/>
                <w:sz w:val="24"/>
                <w:szCs w:val="24"/>
              </w:rPr>
              <w:t>loại</w:t>
            </w:r>
            <w:proofErr w:type="spellEnd"/>
            <w:r w:rsidRPr="00330387">
              <w:rPr>
                <w:rFonts w:eastAsia="Calibri"/>
                <w:color w:val="auto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330387">
              <w:rPr>
                <w:rFonts w:eastAsia="Calibri"/>
                <w:color w:val="auto"/>
                <w:spacing w:val="-4"/>
                <w:sz w:val="24"/>
                <w:szCs w:val="24"/>
              </w:rPr>
              <w:t>đất</w:t>
            </w:r>
            <w:proofErr w:type="spellEnd"/>
            <w:r w:rsidRPr="00330387">
              <w:rPr>
                <w:rFonts w:eastAsia="Calibri"/>
                <w:color w:val="auto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330387">
              <w:rPr>
                <w:rFonts w:eastAsia="Calibri"/>
                <w:color w:val="auto"/>
                <w:spacing w:val="-4"/>
                <w:sz w:val="24"/>
                <w:szCs w:val="24"/>
              </w:rPr>
              <w:t>trên</w:t>
            </w:r>
            <w:proofErr w:type="spellEnd"/>
            <w:r w:rsidRPr="00330387">
              <w:rPr>
                <w:rFonts w:eastAsia="Calibri"/>
                <w:color w:val="auto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330387">
              <w:rPr>
                <w:rFonts w:eastAsia="Calibri"/>
                <w:color w:val="auto"/>
                <w:spacing w:val="-4"/>
                <w:sz w:val="24"/>
                <w:szCs w:val="24"/>
              </w:rPr>
              <w:t>địa</w:t>
            </w:r>
            <w:proofErr w:type="spellEnd"/>
            <w:r w:rsidRPr="00330387">
              <w:rPr>
                <w:rFonts w:eastAsia="Calibri"/>
                <w:color w:val="auto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330387">
              <w:rPr>
                <w:rFonts w:eastAsia="Calibri"/>
                <w:color w:val="auto"/>
                <w:spacing w:val="-4"/>
                <w:sz w:val="24"/>
                <w:szCs w:val="24"/>
              </w:rPr>
              <w:t>bàn</w:t>
            </w:r>
            <w:proofErr w:type="spellEnd"/>
            <w:r w:rsidRPr="00330387">
              <w:rPr>
                <w:rFonts w:eastAsia="Calibri"/>
                <w:color w:val="auto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330387">
              <w:rPr>
                <w:rFonts w:eastAsia="Calibri"/>
                <w:color w:val="auto"/>
                <w:spacing w:val="-4"/>
                <w:sz w:val="24"/>
                <w:szCs w:val="24"/>
              </w:rPr>
              <w:t>tỉnh</w:t>
            </w:r>
            <w:proofErr w:type="spellEnd"/>
            <w:r w:rsidRPr="00330387">
              <w:rPr>
                <w:rFonts w:eastAsia="Calibri"/>
                <w:color w:val="auto"/>
                <w:spacing w:val="-4"/>
                <w:sz w:val="24"/>
                <w:szCs w:val="24"/>
              </w:rPr>
              <w:t xml:space="preserve"> Ninh </w:t>
            </w:r>
            <w:proofErr w:type="spellStart"/>
            <w:r w:rsidRPr="00330387">
              <w:rPr>
                <w:rFonts w:eastAsia="Calibri"/>
                <w:color w:val="auto"/>
                <w:spacing w:val="-4"/>
                <w:sz w:val="24"/>
                <w:szCs w:val="24"/>
              </w:rPr>
              <w:t>Thuận</w:t>
            </w:r>
            <w:proofErr w:type="spellEnd"/>
            <w:r w:rsidRPr="00330387">
              <w:rPr>
                <w:rFonts w:eastAsia="Calibri"/>
                <w:color w:val="auto"/>
                <w:spacing w:val="-4"/>
                <w:sz w:val="24"/>
                <w:szCs w:val="24"/>
              </w:rPr>
              <w:t>.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9977C" w14:textId="0A135E1C" w:rsidR="000311B3" w:rsidRPr="00330387" w:rsidRDefault="000311B3" w:rsidP="005070C2">
            <w:pPr>
              <w:spacing w:before="40" w:after="40"/>
              <w:jc w:val="center"/>
              <w:rPr>
                <w:color w:val="auto"/>
                <w:sz w:val="24"/>
                <w:szCs w:val="24"/>
              </w:rPr>
            </w:pPr>
            <w:r w:rsidRPr="00330387">
              <w:rPr>
                <w:color w:val="auto"/>
                <w:sz w:val="24"/>
                <w:szCs w:val="24"/>
              </w:rPr>
              <w:t>31/10/2024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3C969" w14:textId="77777777" w:rsidR="000311B3" w:rsidRDefault="000311B3" w:rsidP="005070C2">
            <w:pPr>
              <w:spacing w:before="40" w:after="40"/>
              <w:rPr>
                <w:rFonts w:eastAsia="Calibri"/>
                <w:bCs/>
                <w:color w:val="auto"/>
                <w:sz w:val="24"/>
                <w:szCs w:val="24"/>
              </w:rPr>
            </w:pPr>
            <w:proofErr w:type="spellStart"/>
            <w:r w:rsidRPr="00330387">
              <w:rPr>
                <w:rFonts w:eastAsia="Calibri"/>
                <w:bCs/>
                <w:color w:val="auto"/>
                <w:sz w:val="24"/>
                <w:szCs w:val="24"/>
              </w:rPr>
              <w:t>Căn</w:t>
            </w:r>
            <w:proofErr w:type="spellEnd"/>
            <w:r w:rsidRPr="00330387">
              <w:rPr>
                <w:rFonts w:eastAsia="Calibri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30387">
              <w:rPr>
                <w:rFonts w:eastAsia="Calibri"/>
                <w:bCs/>
                <w:color w:val="auto"/>
                <w:sz w:val="24"/>
                <w:szCs w:val="24"/>
              </w:rPr>
              <w:t>cứ</w:t>
            </w:r>
            <w:proofErr w:type="spellEnd"/>
            <w:r w:rsidRPr="00330387">
              <w:rPr>
                <w:rFonts w:eastAsia="Calibri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30387">
              <w:rPr>
                <w:rFonts w:eastAsia="Calibri"/>
                <w:bCs/>
                <w:color w:val="auto"/>
                <w:sz w:val="24"/>
                <w:szCs w:val="24"/>
              </w:rPr>
              <w:t>khoản</w:t>
            </w:r>
            <w:proofErr w:type="spellEnd"/>
            <w:r w:rsidRPr="00330387">
              <w:rPr>
                <w:rFonts w:eastAsia="Calibri"/>
                <w:bCs/>
                <w:color w:val="auto"/>
                <w:sz w:val="24"/>
                <w:szCs w:val="24"/>
              </w:rPr>
              <w:t xml:space="preserve"> 4 </w:t>
            </w:r>
            <w:proofErr w:type="spellStart"/>
            <w:r w:rsidRPr="00330387">
              <w:rPr>
                <w:rFonts w:eastAsia="Calibri"/>
                <w:bCs/>
                <w:color w:val="auto"/>
                <w:sz w:val="24"/>
                <w:szCs w:val="24"/>
              </w:rPr>
              <w:t>Điều</w:t>
            </w:r>
            <w:proofErr w:type="spellEnd"/>
            <w:r w:rsidRPr="00330387">
              <w:rPr>
                <w:rFonts w:eastAsia="Calibri"/>
                <w:bCs/>
                <w:color w:val="auto"/>
                <w:sz w:val="24"/>
                <w:szCs w:val="24"/>
              </w:rPr>
              <w:t xml:space="preserve"> 220 </w:t>
            </w:r>
            <w:proofErr w:type="spellStart"/>
            <w:r w:rsidRPr="00330387">
              <w:rPr>
                <w:rFonts w:eastAsia="Calibri"/>
                <w:bCs/>
                <w:color w:val="auto"/>
                <w:sz w:val="24"/>
                <w:szCs w:val="24"/>
              </w:rPr>
              <w:t>Luật</w:t>
            </w:r>
            <w:proofErr w:type="spellEnd"/>
            <w:r w:rsidRPr="00330387">
              <w:rPr>
                <w:rFonts w:eastAsia="Calibri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30387">
              <w:rPr>
                <w:rFonts w:eastAsia="Calibri"/>
                <w:bCs/>
                <w:color w:val="auto"/>
                <w:sz w:val="24"/>
                <w:szCs w:val="24"/>
              </w:rPr>
              <w:t>Đất</w:t>
            </w:r>
            <w:proofErr w:type="spellEnd"/>
            <w:r w:rsidRPr="00330387">
              <w:rPr>
                <w:rFonts w:eastAsia="Calibri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30387">
              <w:rPr>
                <w:rFonts w:eastAsia="Calibri"/>
                <w:bCs/>
                <w:color w:val="auto"/>
                <w:sz w:val="24"/>
                <w:szCs w:val="24"/>
              </w:rPr>
              <w:t>đai</w:t>
            </w:r>
            <w:proofErr w:type="spellEnd"/>
            <w:r w:rsidRPr="00330387">
              <w:rPr>
                <w:rFonts w:eastAsia="Calibri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30387">
              <w:rPr>
                <w:rFonts w:eastAsia="Calibri"/>
                <w:bCs/>
                <w:color w:val="auto"/>
                <w:sz w:val="24"/>
                <w:szCs w:val="24"/>
              </w:rPr>
              <w:t>năm</w:t>
            </w:r>
            <w:proofErr w:type="spellEnd"/>
            <w:r w:rsidRPr="00330387">
              <w:rPr>
                <w:rFonts w:eastAsia="Calibri"/>
                <w:bCs/>
                <w:color w:val="auto"/>
                <w:sz w:val="24"/>
                <w:szCs w:val="24"/>
              </w:rPr>
              <w:t xml:space="preserve"> 2024</w:t>
            </w:r>
          </w:p>
          <w:p w14:paraId="46A536B5" w14:textId="240E00DC" w:rsidR="002D55D1" w:rsidRPr="00330387" w:rsidRDefault="002D55D1" w:rsidP="005070C2">
            <w:pPr>
              <w:spacing w:before="40" w:after="40"/>
              <w:rPr>
                <w:rFonts w:eastAsia="Calibri"/>
                <w:bCs/>
                <w:color w:val="auto"/>
                <w:sz w:val="24"/>
                <w:szCs w:val="24"/>
              </w:rPr>
            </w:pPr>
          </w:p>
        </w:tc>
      </w:tr>
      <w:tr w:rsidR="00A33F46" w:rsidRPr="00330387" w14:paraId="4DF52571" w14:textId="77777777" w:rsidTr="00A33F46">
        <w:trPr>
          <w:jc w:val="center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6F732" w14:textId="6AB3AFF4" w:rsidR="005070C2" w:rsidRPr="00330387" w:rsidRDefault="005070C2" w:rsidP="000311B3">
            <w:pPr>
              <w:spacing w:before="40" w:after="40"/>
              <w:jc w:val="center"/>
              <w:rPr>
                <w:color w:val="auto"/>
                <w:sz w:val="24"/>
                <w:szCs w:val="24"/>
              </w:rPr>
            </w:pPr>
            <w:r w:rsidRPr="00330387">
              <w:rPr>
                <w:color w:val="auto"/>
                <w:sz w:val="24"/>
                <w:szCs w:val="24"/>
              </w:rPr>
              <w:lastRenderedPageBreak/>
              <w:t>0</w:t>
            </w:r>
            <w:r w:rsidR="000311B3" w:rsidRPr="00330387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60C43" w14:textId="77777777" w:rsidR="005070C2" w:rsidRPr="00330387" w:rsidRDefault="005070C2" w:rsidP="005070C2">
            <w:pPr>
              <w:spacing w:before="40" w:after="40"/>
              <w:jc w:val="center"/>
              <w:rPr>
                <w:color w:val="auto"/>
                <w:sz w:val="24"/>
                <w:szCs w:val="24"/>
              </w:rPr>
            </w:pPr>
            <w:proofErr w:type="spellStart"/>
            <w:r w:rsidRPr="00330387">
              <w:rPr>
                <w:rFonts w:eastAsia="Calibri"/>
                <w:color w:val="auto"/>
                <w:sz w:val="24"/>
                <w:szCs w:val="24"/>
              </w:rPr>
              <w:t>Quyết</w:t>
            </w:r>
            <w:proofErr w:type="spellEnd"/>
            <w:r w:rsidRPr="00330387">
              <w:rPr>
                <w:rFonts w:eastAsia="Calibri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30387">
              <w:rPr>
                <w:rFonts w:eastAsia="Calibri"/>
                <w:color w:val="auto"/>
                <w:sz w:val="24"/>
                <w:szCs w:val="24"/>
              </w:rPr>
              <w:t>định</w:t>
            </w:r>
            <w:proofErr w:type="spellEnd"/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12AAC" w14:textId="77777777" w:rsidR="005070C2" w:rsidRPr="00330387" w:rsidRDefault="005070C2" w:rsidP="005070C2">
            <w:pPr>
              <w:spacing w:before="40" w:after="40"/>
              <w:jc w:val="center"/>
              <w:rPr>
                <w:color w:val="auto"/>
                <w:sz w:val="24"/>
                <w:szCs w:val="24"/>
              </w:rPr>
            </w:pPr>
            <w:r w:rsidRPr="00330387">
              <w:rPr>
                <w:rFonts w:eastAsia="Calibri"/>
                <w:color w:val="auto"/>
                <w:sz w:val="24"/>
                <w:szCs w:val="24"/>
              </w:rPr>
              <w:t>97/2024/QĐ-UBND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EFB80" w14:textId="77777777" w:rsidR="005070C2" w:rsidRPr="00330387" w:rsidRDefault="005070C2" w:rsidP="005070C2">
            <w:pPr>
              <w:spacing w:before="40" w:after="40"/>
              <w:jc w:val="center"/>
              <w:rPr>
                <w:color w:val="auto"/>
                <w:sz w:val="24"/>
                <w:szCs w:val="24"/>
              </w:rPr>
            </w:pPr>
            <w:r w:rsidRPr="00330387">
              <w:rPr>
                <w:rFonts w:eastAsia="Calibri"/>
                <w:color w:val="auto"/>
                <w:sz w:val="24"/>
                <w:szCs w:val="24"/>
              </w:rPr>
              <w:t>04/12/2024</w:t>
            </w:r>
          </w:p>
        </w:tc>
        <w:tc>
          <w:tcPr>
            <w:tcW w:w="1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3305E" w14:textId="77777777" w:rsidR="005070C2" w:rsidRPr="00330387" w:rsidRDefault="005070C2" w:rsidP="005070C2">
            <w:pPr>
              <w:spacing w:before="40" w:after="40"/>
              <w:rPr>
                <w:color w:val="auto"/>
                <w:sz w:val="24"/>
                <w:szCs w:val="24"/>
              </w:rPr>
            </w:pPr>
            <w:r w:rsidRPr="00330387">
              <w:rPr>
                <w:rFonts w:eastAsia="Calibri"/>
                <w:color w:val="auto"/>
                <w:sz w:val="24"/>
                <w:szCs w:val="24"/>
              </w:rPr>
              <w:t xml:space="preserve">Quy </w:t>
            </w:r>
            <w:proofErr w:type="spellStart"/>
            <w:r w:rsidRPr="00330387">
              <w:rPr>
                <w:rFonts w:eastAsia="Calibri"/>
                <w:color w:val="auto"/>
                <w:sz w:val="24"/>
                <w:szCs w:val="24"/>
              </w:rPr>
              <w:t>định</w:t>
            </w:r>
            <w:proofErr w:type="spellEnd"/>
            <w:r w:rsidRPr="00330387">
              <w:rPr>
                <w:rFonts w:eastAsia="Calibri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30387">
              <w:rPr>
                <w:rFonts w:eastAsia="Calibri"/>
                <w:color w:val="auto"/>
                <w:sz w:val="24"/>
                <w:szCs w:val="24"/>
              </w:rPr>
              <w:t>về</w:t>
            </w:r>
            <w:proofErr w:type="spellEnd"/>
            <w:r w:rsidRPr="00330387">
              <w:rPr>
                <w:rFonts w:eastAsia="Calibri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30387">
              <w:rPr>
                <w:rFonts w:eastAsia="Calibri"/>
                <w:color w:val="auto"/>
                <w:sz w:val="24"/>
                <w:szCs w:val="24"/>
              </w:rPr>
              <w:t>các</w:t>
            </w:r>
            <w:proofErr w:type="spellEnd"/>
            <w:r w:rsidRPr="00330387">
              <w:rPr>
                <w:rFonts w:eastAsia="Calibri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30387">
              <w:rPr>
                <w:rFonts w:eastAsia="Calibri"/>
                <w:color w:val="auto"/>
                <w:sz w:val="24"/>
                <w:szCs w:val="24"/>
              </w:rPr>
              <w:t>loại</w:t>
            </w:r>
            <w:proofErr w:type="spellEnd"/>
            <w:r w:rsidRPr="00330387">
              <w:rPr>
                <w:rFonts w:eastAsia="Calibri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30387">
              <w:rPr>
                <w:rFonts w:eastAsia="Calibri"/>
                <w:color w:val="auto"/>
                <w:sz w:val="24"/>
                <w:szCs w:val="24"/>
              </w:rPr>
              <w:t>Giấy</w:t>
            </w:r>
            <w:proofErr w:type="spellEnd"/>
            <w:r w:rsidRPr="00330387">
              <w:rPr>
                <w:rFonts w:eastAsia="Calibri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30387">
              <w:rPr>
                <w:rFonts w:eastAsia="Calibri"/>
                <w:color w:val="auto"/>
                <w:sz w:val="24"/>
                <w:szCs w:val="24"/>
              </w:rPr>
              <w:t>tờ</w:t>
            </w:r>
            <w:proofErr w:type="spellEnd"/>
            <w:r w:rsidRPr="00330387">
              <w:rPr>
                <w:rFonts w:eastAsia="Calibri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30387">
              <w:rPr>
                <w:rFonts w:eastAsia="Calibri"/>
                <w:color w:val="auto"/>
                <w:sz w:val="24"/>
                <w:szCs w:val="24"/>
              </w:rPr>
              <w:t>khác</w:t>
            </w:r>
            <w:proofErr w:type="spellEnd"/>
            <w:r w:rsidRPr="00330387">
              <w:rPr>
                <w:rFonts w:eastAsia="Calibri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30387">
              <w:rPr>
                <w:rFonts w:eastAsia="Calibri"/>
                <w:color w:val="auto"/>
                <w:sz w:val="24"/>
                <w:szCs w:val="24"/>
              </w:rPr>
              <w:t>về</w:t>
            </w:r>
            <w:proofErr w:type="spellEnd"/>
            <w:r w:rsidRPr="00330387">
              <w:rPr>
                <w:rFonts w:eastAsia="Calibri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30387">
              <w:rPr>
                <w:rFonts w:eastAsia="Calibri"/>
                <w:color w:val="auto"/>
                <w:sz w:val="24"/>
                <w:szCs w:val="24"/>
              </w:rPr>
              <w:t>quyền</w:t>
            </w:r>
            <w:proofErr w:type="spellEnd"/>
            <w:r w:rsidRPr="00330387">
              <w:rPr>
                <w:rFonts w:eastAsia="Calibri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30387">
              <w:rPr>
                <w:rFonts w:eastAsia="Calibri"/>
                <w:color w:val="auto"/>
                <w:sz w:val="24"/>
                <w:szCs w:val="24"/>
              </w:rPr>
              <w:t>sử</w:t>
            </w:r>
            <w:proofErr w:type="spellEnd"/>
            <w:r w:rsidRPr="00330387">
              <w:rPr>
                <w:rFonts w:eastAsia="Calibri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30387">
              <w:rPr>
                <w:rFonts w:eastAsia="Calibri"/>
                <w:color w:val="auto"/>
                <w:sz w:val="24"/>
                <w:szCs w:val="24"/>
              </w:rPr>
              <w:t>dụng</w:t>
            </w:r>
            <w:proofErr w:type="spellEnd"/>
            <w:r w:rsidRPr="00330387">
              <w:rPr>
                <w:rFonts w:eastAsia="Calibri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30387">
              <w:rPr>
                <w:rFonts w:eastAsia="Calibri"/>
                <w:color w:val="auto"/>
                <w:sz w:val="24"/>
                <w:szCs w:val="24"/>
              </w:rPr>
              <w:t>đất</w:t>
            </w:r>
            <w:proofErr w:type="spellEnd"/>
            <w:r w:rsidRPr="00330387">
              <w:rPr>
                <w:rFonts w:eastAsia="Calibri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30387">
              <w:rPr>
                <w:rFonts w:eastAsia="Calibri"/>
                <w:color w:val="auto"/>
                <w:sz w:val="24"/>
                <w:szCs w:val="24"/>
              </w:rPr>
              <w:t>có</w:t>
            </w:r>
            <w:proofErr w:type="spellEnd"/>
            <w:r w:rsidRPr="00330387">
              <w:rPr>
                <w:rFonts w:eastAsia="Calibri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30387">
              <w:rPr>
                <w:rFonts w:eastAsia="Calibri"/>
                <w:color w:val="auto"/>
                <w:sz w:val="24"/>
                <w:szCs w:val="24"/>
              </w:rPr>
              <w:t>trước</w:t>
            </w:r>
            <w:proofErr w:type="spellEnd"/>
            <w:r w:rsidRPr="00330387">
              <w:rPr>
                <w:rFonts w:eastAsia="Calibri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30387">
              <w:rPr>
                <w:rFonts w:eastAsia="Calibri"/>
                <w:color w:val="auto"/>
                <w:sz w:val="24"/>
                <w:szCs w:val="24"/>
              </w:rPr>
              <w:t>ngày</w:t>
            </w:r>
            <w:proofErr w:type="spellEnd"/>
            <w:r w:rsidRPr="00330387">
              <w:rPr>
                <w:rFonts w:eastAsia="Calibri"/>
                <w:color w:val="auto"/>
                <w:sz w:val="24"/>
                <w:szCs w:val="24"/>
              </w:rPr>
              <w:t xml:space="preserve"> 15 </w:t>
            </w:r>
            <w:proofErr w:type="spellStart"/>
            <w:r w:rsidRPr="00330387">
              <w:rPr>
                <w:rFonts w:eastAsia="Calibri"/>
                <w:color w:val="auto"/>
                <w:sz w:val="24"/>
                <w:szCs w:val="24"/>
              </w:rPr>
              <w:t>tháng</w:t>
            </w:r>
            <w:proofErr w:type="spellEnd"/>
            <w:r w:rsidRPr="00330387">
              <w:rPr>
                <w:rFonts w:eastAsia="Calibri"/>
                <w:color w:val="auto"/>
                <w:sz w:val="24"/>
                <w:szCs w:val="24"/>
              </w:rPr>
              <w:t xml:space="preserve"> 10 </w:t>
            </w:r>
            <w:proofErr w:type="spellStart"/>
            <w:r w:rsidRPr="00330387">
              <w:rPr>
                <w:rFonts w:eastAsia="Calibri"/>
                <w:color w:val="auto"/>
                <w:sz w:val="24"/>
                <w:szCs w:val="24"/>
              </w:rPr>
              <w:t>năm</w:t>
            </w:r>
            <w:proofErr w:type="spellEnd"/>
            <w:r w:rsidRPr="00330387">
              <w:rPr>
                <w:rFonts w:eastAsia="Calibri"/>
                <w:color w:val="auto"/>
                <w:sz w:val="24"/>
                <w:szCs w:val="24"/>
              </w:rPr>
              <w:t xml:space="preserve"> 1993 </w:t>
            </w:r>
            <w:proofErr w:type="spellStart"/>
            <w:r w:rsidRPr="00330387">
              <w:rPr>
                <w:rFonts w:eastAsia="Calibri"/>
                <w:color w:val="auto"/>
                <w:sz w:val="24"/>
                <w:szCs w:val="24"/>
              </w:rPr>
              <w:t>trên</w:t>
            </w:r>
            <w:proofErr w:type="spellEnd"/>
            <w:r w:rsidRPr="00330387">
              <w:rPr>
                <w:rFonts w:eastAsia="Calibri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30387">
              <w:rPr>
                <w:rFonts w:eastAsia="Calibri"/>
                <w:color w:val="auto"/>
                <w:sz w:val="24"/>
                <w:szCs w:val="24"/>
              </w:rPr>
              <w:t>địa</w:t>
            </w:r>
            <w:proofErr w:type="spellEnd"/>
            <w:r w:rsidRPr="00330387">
              <w:rPr>
                <w:rFonts w:eastAsia="Calibri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30387">
              <w:rPr>
                <w:rFonts w:eastAsia="Calibri"/>
                <w:color w:val="auto"/>
                <w:sz w:val="24"/>
                <w:szCs w:val="24"/>
              </w:rPr>
              <w:t>bàn</w:t>
            </w:r>
            <w:proofErr w:type="spellEnd"/>
            <w:r w:rsidRPr="00330387">
              <w:rPr>
                <w:rFonts w:eastAsia="Calibri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30387">
              <w:rPr>
                <w:rFonts w:eastAsia="Calibri"/>
                <w:color w:val="auto"/>
                <w:sz w:val="24"/>
                <w:szCs w:val="24"/>
              </w:rPr>
              <w:t>tỉnh</w:t>
            </w:r>
            <w:proofErr w:type="spellEnd"/>
            <w:r w:rsidRPr="00330387">
              <w:rPr>
                <w:rFonts w:eastAsia="Calibri"/>
                <w:color w:val="auto"/>
                <w:sz w:val="24"/>
                <w:szCs w:val="24"/>
              </w:rPr>
              <w:t xml:space="preserve"> Ninh </w:t>
            </w:r>
            <w:proofErr w:type="spellStart"/>
            <w:r w:rsidRPr="00330387">
              <w:rPr>
                <w:rFonts w:eastAsia="Calibri"/>
                <w:color w:val="auto"/>
                <w:sz w:val="24"/>
                <w:szCs w:val="24"/>
              </w:rPr>
              <w:t>Thuận</w:t>
            </w:r>
            <w:proofErr w:type="spellEnd"/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3824F" w14:textId="77777777" w:rsidR="005070C2" w:rsidRPr="00330387" w:rsidRDefault="005070C2" w:rsidP="005070C2">
            <w:pPr>
              <w:spacing w:before="40" w:after="40"/>
              <w:jc w:val="center"/>
              <w:rPr>
                <w:color w:val="auto"/>
                <w:sz w:val="24"/>
                <w:szCs w:val="24"/>
              </w:rPr>
            </w:pPr>
            <w:r w:rsidRPr="00330387">
              <w:rPr>
                <w:color w:val="auto"/>
                <w:sz w:val="24"/>
                <w:szCs w:val="24"/>
              </w:rPr>
              <w:t>14/12/2024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AC35B" w14:textId="77777777" w:rsidR="005070C2" w:rsidRPr="00330387" w:rsidRDefault="005070C2" w:rsidP="000311B3">
            <w:pPr>
              <w:spacing w:before="40" w:after="40"/>
              <w:jc w:val="both"/>
              <w:rPr>
                <w:color w:val="auto"/>
                <w:sz w:val="24"/>
                <w:szCs w:val="24"/>
              </w:rPr>
            </w:pPr>
            <w:proofErr w:type="spellStart"/>
            <w:r w:rsidRPr="00330387">
              <w:rPr>
                <w:rFonts w:eastAsia="Calibri"/>
                <w:bCs/>
                <w:color w:val="auto"/>
                <w:sz w:val="24"/>
                <w:szCs w:val="24"/>
              </w:rPr>
              <w:t>Căn</w:t>
            </w:r>
            <w:proofErr w:type="spellEnd"/>
            <w:r w:rsidRPr="00330387">
              <w:rPr>
                <w:rFonts w:eastAsia="Calibri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30387">
              <w:rPr>
                <w:rFonts w:eastAsia="Calibri"/>
                <w:bCs/>
                <w:color w:val="auto"/>
                <w:sz w:val="24"/>
                <w:szCs w:val="24"/>
              </w:rPr>
              <w:t>cứ</w:t>
            </w:r>
            <w:proofErr w:type="spellEnd"/>
            <w:r w:rsidRPr="00330387">
              <w:rPr>
                <w:rFonts w:eastAsia="Calibri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30387">
              <w:rPr>
                <w:rFonts w:eastAsia="Calibri"/>
                <w:bCs/>
                <w:color w:val="auto"/>
                <w:sz w:val="24"/>
                <w:szCs w:val="24"/>
              </w:rPr>
              <w:t>điểm</w:t>
            </w:r>
            <w:proofErr w:type="spellEnd"/>
            <w:r w:rsidRPr="00330387">
              <w:rPr>
                <w:rFonts w:eastAsia="Calibri"/>
                <w:bCs/>
                <w:color w:val="auto"/>
                <w:sz w:val="24"/>
                <w:szCs w:val="24"/>
              </w:rPr>
              <w:t xml:space="preserve"> n </w:t>
            </w:r>
            <w:proofErr w:type="spellStart"/>
            <w:r w:rsidRPr="00330387">
              <w:rPr>
                <w:rFonts w:eastAsia="Calibri"/>
                <w:bCs/>
                <w:color w:val="auto"/>
                <w:sz w:val="24"/>
                <w:szCs w:val="24"/>
              </w:rPr>
              <w:t>khoản</w:t>
            </w:r>
            <w:proofErr w:type="spellEnd"/>
            <w:r w:rsidRPr="00330387">
              <w:rPr>
                <w:rFonts w:eastAsia="Calibri"/>
                <w:bCs/>
                <w:color w:val="auto"/>
                <w:sz w:val="24"/>
                <w:szCs w:val="24"/>
              </w:rPr>
              <w:t xml:space="preserve"> 1 </w:t>
            </w:r>
            <w:proofErr w:type="spellStart"/>
            <w:r w:rsidRPr="00330387">
              <w:rPr>
                <w:rFonts w:eastAsia="Calibri"/>
                <w:bCs/>
                <w:color w:val="auto"/>
                <w:sz w:val="24"/>
                <w:szCs w:val="24"/>
              </w:rPr>
              <w:t>Điều</w:t>
            </w:r>
            <w:proofErr w:type="spellEnd"/>
            <w:r w:rsidRPr="00330387">
              <w:rPr>
                <w:rFonts w:eastAsia="Calibri"/>
                <w:bCs/>
                <w:color w:val="auto"/>
                <w:sz w:val="24"/>
                <w:szCs w:val="24"/>
              </w:rPr>
              <w:t xml:space="preserve"> 137 </w:t>
            </w:r>
            <w:proofErr w:type="spellStart"/>
            <w:r w:rsidRPr="00330387">
              <w:rPr>
                <w:rFonts w:eastAsia="Calibri"/>
                <w:bCs/>
                <w:color w:val="auto"/>
                <w:sz w:val="24"/>
                <w:szCs w:val="24"/>
              </w:rPr>
              <w:t>Luật</w:t>
            </w:r>
            <w:proofErr w:type="spellEnd"/>
            <w:r w:rsidRPr="00330387">
              <w:rPr>
                <w:rFonts w:eastAsia="Calibri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30387">
              <w:rPr>
                <w:rFonts w:eastAsia="Calibri"/>
                <w:bCs/>
                <w:color w:val="auto"/>
                <w:sz w:val="24"/>
                <w:szCs w:val="24"/>
              </w:rPr>
              <w:t>Đất</w:t>
            </w:r>
            <w:proofErr w:type="spellEnd"/>
            <w:r w:rsidRPr="00330387">
              <w:rPr>
                <w:rFonts w:eastAsia="Calibri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30387">
              <w:rPr>
                <w:rFonts w:eastAsia="Calibri"/>
                <w:bCs/>
                <w:color w:val="auto"/>
                <w:sz w:val="24"/>
                <w:szCs w:val="24"/>
              </w:rPr>
              <w:t>đai</w:t>
            </w:r>
            <w:proofErr w:type="spellEnd"/>
            <w:r w:rsidRPr="00330387">
              <w:rPr>
                <w:rFonts w:eastAsia="Calibri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30387">
              <w:rPr>
                <w:rFonts w:eastAsia="Calibri"/>
                <w:bCs/>
                <w:color w:val="auto"/>
                <w:sz w:val="24"/>
                <w:szCs w:val="24"/>
              </w:rPr>
              <w:t>năm</w:t>
            </w:r>
            <w:proofErr w:type="spellEnd"/>
            <w:r w:rsidRPr="00330387">
              <w:rPr>
                <w:rFonts w:eastAsia="Calibri"/>
                <w:bCs/>
                <w:color w:val="auto"/>
                <w:sz w:val="24"/>
                <w:szCs w:val="24"/>
              </w:rPr>
              <w:t xml:space="preserve"> 2024</w:t>
            </w:r>
          </w:p>
        </w:tc>
      </w:tr>
      <w:tr w:rsidR="00A33F46" w:rsidRPr="00330387" w14:paraId="69AAC783" w14:textId="77777777" w:rsidTr="00A33F46">
        <w:trPr>
          <w:jc w:val="center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A4068" w14:textId="22DAF3E5" w:rsidR="000311B3" w:rsidRPr="00330387" w:rsidRDefault="000311B3" w:rsidP="000311B3">
            <w:pPr>
              <w:spacing w:before="40" w:after="40"/>
              <w:jc w:val="center"/>
              <w:rPr>
                <w:color w:val="auto"/>
                <w:sz w:val="24"/>
                <w:szCs w:val="24"/>
              </w:rPr>
            </w:pPr>
            <w:r w:rsidRPr="00330387">
              <w:rPr>
                <w:color w:val="auto"/>
                <w:sz w:val="24"/>
                <w:szCs w:val="24"/>
              </w:rPr>
              <w:t>05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5C640" w14:textId="36F194C0" w:rsidR="000311B3" w:rsidRPr="00330387" w:rsidRDefault="000311B3" w:rsidP="005070C2">
            <w:pPr>
              <w:spacing w:before="40" w:after="40"/>
              <w:jc w:val="center"/>
              <w:rPr>
                <w:color w:val="auto"/>
                <w:sz w:val="24"/>
                <w:szCs w:val="24"/>
              </w:rPr>
            </w:pPr>
            <w:proofErr w:type="spellStart"/>
            <w:r w:rsidRPr="00330387">
              <w:rPr>
                <w:rFonts w:eastAsia="Calibri"/>
                <w:color w:val="auto"/>
                <w:sz w:val="24"/>
                <w:szCs w:val="24"/>
              </w:rPr>
              <w:t>Quyết</w:t>
            </w:r>
            <w:proofErr w:type="spellEnd"/>
            <w:r w:rsidRPr="00330387">
              <w:rPr>
                <w:rFonts w:eastAsia="Calibri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30387">
              <w:rPr>
                <w:rFonts w:eastAsia="Calibri"/>
                <w:color w:val="auto"/>
                <w:sz w:val="24"/>
                <w:szCs w:val="24"/>
              </w:rPr>
              <w:t>định</w:t>
            </w:r>
            <w:proofErr w:type="spellEnd"/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35160" w14:textId="6CE4592C" w:rsidR="000311B3" w:rsidRPr="00330387" w:rsidRDefault="000311B3" w:rsidP="005070C2">
            <w:pPr>
              <w:spacing w:before="40" w:after="40"/>
              <w:jc w:val="center"/>
              <w:rPr>
                <w:color w:val="auto"/>
                <w:sz w:val="24"/>
                <w:szCs w:val="24"/>
              </w:rPr>
            </w:pPr>
            <w:r w:rsidRPr="00330387">
              <w:rPr>
                <w:rFonts w:eastAsia="Calibri"/>
                <w:color w:val="auto"/>
                <w:spacing w:val="3"/>
                <w:sz w:val="24"/>
                <w:szCs w:val="24"/>
                <w:shd w:val="clear" w:color="auto" w:fill="FFFFFF"/>
              </w:rPr>
              <w:t>98/2024/QĐ-UBND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5BEB1" w14:textId="0F3DDB82" w:rsidR="000311B3" w:rsidRPr="00330387" w:rsidRDefault="000311B3" w:rsidP="005070C2">
            <w:pPr>
              <w:spacing w:before="40" w:after="40"/>
              <w:jc w:val="center"/>
              <w:rPr>
                <w:color w:val="auto"/>
                <w:sz w:val="24"/>
                <w:szCs w:val="24"/>
              </w:rPr>
            </w:pPr>
            <w:r w:rsidRPr="00330387">
              <w:rPr>
                <w:rFonts w:eastAsia="Calibri"/>
                <w:color w:val="auto"/>
                <w:spacing w:val="3"/>
                <w:sz w:val="24"/>
                <w:szCs w:val="24"/>
                <w:shd w:val="clear" w:color="auto" w:fill="FFFFFF"/>
              </w:rPr>
              <w:t>06/12/2024</w:t>
            </w:r>
          </w:p>
        </w:tc>
        <w:tc>
          <w:tcPr>
            <w:tcW w:w="1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17F04" w14:textId="531ABAB4" w:rsidR="000311B3" w:rsidRPr="00330387" w:rsidRDefault="000311B3" w:rsidP="000311B3">
            <w:pPr>
              <w:spacing w:before="40" w:after="40"/>
              <w:ind w:left="51" w:right="68"/>
              <w:jc w:val="both"/>
              <w:rPr>
                <w:color w:val="auto"/>
                <w:sz w:val="24"/>
                <w:szCs w:val="24"/>
              </w:rPr>
            </w:pPr>
            <w:r w:rsidRPr="00330387">
              <w:rPr>
                <w:rFonts w:eastAsia="Calibri"/>
                <w:color w:val="auto"/>
                <w:sz w:val="24"/>
                <w:szCs w:val="24"/>
                <w:shd w:val="clear" w:color="auto" w:fill="FFFFFF"/>
              </w:rPr>
              <w:t xml:space="preserve">V/v </w:t>
            </w:r>
            <w:proofErr w:type="spellStart"/>
            <w:r w:rsidRPr="00330387">
              <w:rPr>
                <w:rFonts w:eastAsia="Calibri"/>
                <w:color w:val="auto"/>
                <w:sz w:val="24"/>
                <w:szCs w:val="24"/>
                <w:shd w:val="clear" w:color="auto" w:fill="FFFFFF"/>
              </w:rPr>
              <w:t>Bãi</w:t>
            </w:r>
            <w:proofErr w:type="spellEnd"/>
            <w:r w:rsidRPr="00330387">
              <w:rPr>
                <w:rFonts w:eastAsia="Calibri"/>
                <w:color w:val="auto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30387">
              <w:rPr>
                <w:rFonts w:eastAsia="Calibri"/>
                <w:color w:val="auto"/>
                <w:sz w:val="24"/>
                <w:szCs w:val="24"/>
                <w:shd w:val="clear" w:color="auto" w:fill="FFFFFF"/>
              </w:rPr>
              <w:t>bỏ</w:t>
            </w:r>
            <w:proofErr w:type="spellEnd"/>
            <w:r w:rsidRPr="00330387">
              <w:rPr>
                <w:rFonts w:eastAsia="Calibri"/>
                <w:color w:val="auto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30387">
              <w:rPr>
                <w:rFonts w:eastAsia="Calibri"/>
                <w:color w:val="auto"/>
                <w:sz w:val="24"/>
                <w:szCs w:val="24"/>
                <w:shd w:val="clear" w:color="auto" w:fill="FFFFFF"/>
              </w:rPr>
              <w:t>Quyết</w:t>
            </w:r>
            <w:proofErr w:type="spellEnd"/>
            <w:r w:rsidRPr="00330387">
              <w:rPr>
                <w:rFonts w:eastAsia="Calibri"/>
                <w:color w:val="auto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30387">
              <w:rPr>
                <w:rFonts w:eastAsia="Calibri"/>
                <w:color w:val="auto"/>
                <w:sz w:val="24"/>
                <w:szCs w:val="24"/>
                <w:shd w:val="clear" w:color="auto" w:fill="FFFFFF"/>
              </w:rPr>
              <w:t>định</w:t>
            </w:r>
            <w:proofErr w:type="spellEnd"/>
            <w:r w:rsidRPr="00330387">
              <w:rPr>
                <w:rFonts w:eastAsia="Calibri"/>
                <w:color w:val="auto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30387">
              <w:rPr>
                <w:rFonts w:eastAsia="Calibri"/>
                <w:color w:val="auto"/>
                <w:sz w:val="24"/>
                <w:szCs w:val="24"/>
                <w:shd w:val="clear" w:color="auto" w:fill="FFFFFF"/>
              </w:rPr>
              <w:t>số</w:t>
            </w:r>
            <w:proofErr w:type="spellEnd"/>
            <w:r w:rsidRPr="00330387">
              <w:rPr>
                <w:rFonts w:eastAsia="Calibri"/>
                <w:color w:val="auto"/>
                <w:sz w:val="24"/>
                <w:szCs w:val="24"/>
                <w:shd w:val="clear" w:color="auto" w:fill="FFFFFF"/>
              </w:rPr>
              <w:t xml:space="preserve"> 62/2020/QĐ-UBND </w:t>
            </w:r>
            <w:proofErr w:type="spellStart"/>
            <w:r w:rsidRPr="00330387">
              <w:rPr>
                <w:rFonts w:eastAsia="Calibri"/>
                <w:color w:val="auto"/>
                <w:sz w:val="24"/>
                <w:szCs w:val="24"/>
                <w:shd w:val="clear" w:color="auto" w:fill="FFFFFF"/>
              </w:rPr>
              <w:t>ngày</w:t>
            </w:r>
            <w:proofErr w:type="spellEnd"/>
            <w:r w:rsidRPr="00330387">
              <w:rPr>
                <w:rFonts w:eastAsia="Calibri"/>
                <w:color w:val="auto"/>
                <w:sz w:val="24"/>
                <w:szCs w:val="24"/>
                <w:shd w:val="clear" w:color="auto" w:fill="FFFFFF"/>
              </w:rPr>
              <w:t xml:space="preserve"> 31/12/2020 </w:t>
            </w:r>
            <w:proofErr w:type="spellStart"/>
            <w:r w:rsidRPr="00330387">
              <w:rPr>
                <w:rFonts w:eastAsia="Calibri"/>
                <w:color w:val="auto"/>
                <w:sz w:val="24"/>
                <w:szCs w:val="24"/>
                <w:shd w:val="clear" w:color="auto" w:fill="FFFFFF"/>
              </w:rPr>
              <w:t>và</w:t>
            </w:r>
            <w:proofErr w:type="spellEnd"/>
            <w:r w:rsidRPr="00330387">
              <w:rPr>
                <w:rFonts w:eastAsia="Calibri"/>
                <w:color w:val="auto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30387">
              <w:rPr>
                <w:rFonts w:eastAsia="Calibri"/>
                <w:color w:val="auto"/>
                <w:sz w:val="24"/>
                <w:szCs w:val="24"/>
                <w:shd w:val="clear" w:color="auto" w:fill="FFFFFF"/>
              </w:rPr>
              <w:t>Quyết</w:t>
            </w:r>
            <w:proofErr w:type="spellEnd"/>
            <w:r w:rsidRPr="00330387">
              <w:rPr>
                <w:rFonts w:eastAsia="Calibri"/>
                <w:color w:val="auto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30387">
              <w:rPr>
                <w:rFonts w:eastAsia="Calibri"/>
                <w:color w:val="auto"/>
                <w:sz w:val="24"/>
                <w:szCs w:val="24"/>
                <w:shd w:val="clear" w:color="auto" w:fill="FFFFFF"/>
              </w:rPr>
              <w:t>định</w:t>
            </w:r>
            <w:proofErr w:type="spellEnd"/>
            <w:r w:rsidRPr="00330387">
              <w:rPr>
                <w:rFonts w:eastAsia="Calibri"/>
                <w:color w:val="auto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30387">
              <w:rPr>
                <w:rFonts w:eastAsia="Calibri"/>
                <w:color w:val="auto"/>
                <w:sz w:val="24"/>
                <w:szCs w:val="24"/>
                <w:shd w:val="clear" w:color="auto" w:fill="FFFFFF"/>
              </w:rPr>
              <w:t>số</w:t>
            </w:r>
            <w:proofErr w:type="spellEnd"/>
            <w:r w:rsidRPr="00330387">
              <w:rPr>
                <w:rFonts w:eastAsia="Calibri"/>
                <w:color w:val="auto"/>
                <w:sz w:val="24"/>
                <w:szCs w:val="24"/>
                <w:shd w:val="clear" w:color="auto" w:fill="FFFFFF"/>
              </w:rPr>
              <w:t xml:space="preserve"> 63/2020/QĐ-UBND </w:t>
            </w:r>
            <w:proofErr w:type="spellStart"/>
            <w:r w:rsidRPr="00330387">
              <w:rPr>
                <w:rFonts w:eastAsia="Calibri"/>
                <w:color w:val="auto"/>
                <w:sz w:val="24"/>
                <w:szCs w:val="24"/>
                <w:shd w:val="clear" w:color="auto" w:fill="FFFFFF"/>
              </w:rPr>
              <w:t>ngày</w:t>
            </w:r>
            <w:proofErr w:type="spellEnd"/>
            <w:r w:rsidRPr="00330387">
              <w:rPr>
                <w:rFonts w:eastAsia="Calibri"/>
                <w:color w:val="auto"/>
                <w:sz w:val="24"/>
                <w:szCs w:val="24"/>
                <w:shd w:val="clear" w:color="auto" w:fill="FFFFFF"/>
              </w:rPr>
              <w:t xml:space="preserve"> 31/12/2020 </w:t>
            </w:r>
            <w:proofErr w:type="spellStart"/>
            <w:r w:rsidRPr="00330387">
              <w:rPr>
                <w:rFonts w:eastAsia="Calibri"/>
                <w:color w:val="auto"/>
                <w:sz w:val="24"/>
                <w:szCs w:val="24"/>
                <w:shd w:val="clear" w:color="auto" w:fill="FFFFFF"/>
              </w:rPr>
              <w:t>của</w:t>
            </w:r>
            <w:proofErr w:type="spellEnd"/>
            <w:r w:rsidRPr="00330387">
              <w:rPr>
                <w:rFonts w:eastAsia="Calibri"/>
                <w:color w:val="auto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30387">
              <w:rPr>
                <w:rFonts w:eastAsia="Calibri"/>
                <w:color w:val="auto"/>
                <w:sz w:val="24"/>
                <w:szCs w:val="24"/>
                <w:shd w:val="clear" w:color="auto" w:fill="FFFFFF"/>
              </w:rPr>
              <w:t>Ủy</w:t>
            </w:r>
            <w:proofErr w:type="spellEnd"/>
            <w:r w:rsidRPr="00330387">
              <w:rPr>
                <w:rFonts w:eastAsia="Calibri"/>
                <w:color w:val="auto"/>
                <w:sz w:val="24"/>
                <w:szCs w:val="24"/>
                <w:shd w:val="clear" w:color="auto" w:fill="FFFFFF"/>
              </w:rPr>
              <w:t xml:space="preserve"> ban </w:t>
            </w:r>
            <w:proofErr w:type="spellStart"/>
            <w:r w:rsidRPr="00330387">
              <w:rPr>
                <w:rFonts w:eastAsia="Calibri"/>
                <w:color w:val="auto"/>
                <w:sz w:val="24"/>
                <w:szCs w:val="24"/>
                <w:shd w:val="clear" w:color="auto" w:fill="FFFFFF"/>
              </w:rPr>
              <w:t>nhân</w:t>
            </w:r>
            <w:proofErr w:type="spellEnd"/>
            <w:r w:rsidRPr="00330387">
              <w:rPr>
                <w:rFonts w:eastAsia="Calibri"/>
                <w:color w:val="auto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30387">
              <w:rPr>
                <w:rFonts w:eastAsia="Calibri"/>
                <w:color w:val="auto"/>
                <w:sz w:val="24"/>
                <w:szCs w:val="24"/>
                <w:shd w:val="clear" w:color="auto" w:fill="FFFFFF"/>
              </w:rPr>
              <w:t>dân</w:t>
            </w:r>
            <w:proofErr w:type="spellEnd"/>
            <w:r w:rsidRPr="00330387">
              <w:rPr>
                <w:rFonts w:eastAsia="Calibri"/>
                <w:color w:val="auto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30387">
              <w:rPr>
                <w:rFonts w:eastAsia="Calibri"/>
                <w:color w:val="auto"/>
                <w:sz w:val="24"/>
                <w:szCs w:val="24"/>
                <w:shd w:val="clear" w:color="auto" w:fill="FFFFFF"/>
              </w:rPr>
              <w:t>tỉnh</w:t>
            </w:r>
            <w:proofErr w:type="spellEnd"/>
            <w:r w:rsidRPr="00330387">
              <w:rPr>
                <w:rFonts w:eastAsia="Calibri"/>
                <w:color w:val="auto"/>
                <w:sz w:val="24"/>
                <w:szCs w:val="24"/>
                <w:shd w:val="clear" w:color="auto" w:fill="FFFFFF"/>
              </w:rPr>
              <w:t xml:space="preserve"> Ninh </w:t>
            </w:r>
            <w:proofErr w:type="spellStart"/>
            <w:r w:rsidRPr="00330387">
              <w:rPr>
                <w:rFonts w:eastAsia="Calibri"/>
                <w:color w:val="auto"/>
                <w:sz w:val="24"/>
                <w:szCs w:val="24"/>
                <w:shd w:val="clear" w:color="auto" w:fill="FFFFFF"/>
              </w:rPr>
              <w:t>Thuận</w:t>
            </w:r>
            <w:proofErr w:type="spellEnd"/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299E3" w14:textId="4379793C" w:rsidR="000311B3" w:rsidRPr="00330387" w:rsidRDefault="000311B3" w:rsidP="005070C2">
            <w:pPr>
              <w:spacing w:before="40" w:after="40"/>
              <w:jc w:val="center"/>
              <w:rPr>
                <w:color w:val="auto"/>
                <w:sz w:val="24"/>
                <w:szCs w:val="24"/>
              </w:rPr>
            </w:pPr>
            <w:r w:rsidRPr="00330387">
              <w:rPr>
                <w:color w:val="auto"/>
                <w:sz w:val="24"/>
                <w:szCs w:val="24"/>
              </w:rPr>
              <w:t>06/12/2024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686B5" w14:textId="262CD794" w:rsidR="000311B3" w:rsidRPr="00330387" w:rsidRDefault="000311B3" w:rsidP="000311B3">
            <w:pPr>
              <w:spacing w:before="40" w:after="40"/>
              <w:jc w:val="both"/>
              <w:rPr>
                <w:color w:val="auto"/>
                <w:sz w:val="24"/>
                <w:szCs w:val="24"/>
              </w:rPr>
            </w:pPr>
            <w:proofErr w:type="spellStart"/>
            <w:r w:rsidRPr="00330387">
              <w:rPr>
                <w:rFonts w:eastAsia="Calibri"/>
                <w:color w:val="auto"/>
                <w:sz w:val="24"/>
                <w:szCs w:val="24"/>
              </w:rPr>
              <w:t>Thực</w:t>
            </w:r>
            <w:proofErr w:type="spellEnd"/>
            <w:r w:rsidRPr="00330387">
              <w:rPr>
                <w:rFonts w:eastAsia="Calibri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30387">
              <w:rPr>
                <w:rFonts w:eastAsia="Calibri"/>
                <w:color w:val="auto"/>
                <w:sz w:val="24"/>
                <w:szCs w:val="24"/>
              </w:rPr>
              <w:t>hiện</w:t>
            </w:r>
            <w:proofErr w:type="spellEnd"/>
            <w:r w:rsidRPr="00330387">
              <w:rPr>
                <w:rFonts w:eastAsia="Calibri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30387">
              <w:rPr>
                <w:rFonts w:eastAsia="Calibri"/>
                <w:color w:val="auto"/>
                <w:sz w:val="24"/>
                <w:szCs w:val="24"/>
              </w:rPr>
              <w:t>mục</w:t>
            </w:r>
            <w:proofErr w:type="spellEnd"/>
            <w:r w:rsidRPr="00330387">
              <w:rPr>
                <w:rFonts w:eastAsia="Calibri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30387">
              <w:rPr>
                <w:rFonts w:eastAsia="Calibri"/>
                <w:color w:val="auto"/>
                <w:sz w:val="24"/>
                <w:szCs w:val="24"/>
              </w:rPr>
              <w:t>thứ</w:t>
            </w:r>
            <w:proofErr w:type="spellEnd"/>
            <w:r w:rsidRPr="00330387">
              <w:rPr>
                <w:rFonts w:eastAsia="Calibri"/>
                <w:color w:val="auto"/>
                <w:sz w:val="24"/>
                <w:szCs w:val="24"/>
              </w:rPr>
              <w:t xml:space="preserve"> 7 </w:t>
            </w:r>
            <w:proofErr w:type="spellStart"/>
            <w:r w:rsidRPr="00330387">
              <w:rPr>
                <w:rFonts w:eastAsia="Calibri"/>
                <w:color w:val="auto"/>
                <w:sz w:val="24"/>
                <w:szCs w:val="24"/>
              </w:rPr>
              <w:t>và</w:t>
            </w:r>
            <w:proofErr w:type="spellEnd"/>
            <w:r w:rsidRPr="00330387">
              <w:rPr>
                <w:rFonts w:eastAsia="Calibri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30387">
              <w:rPr>
                <w:rFonts w:eastAsia="Calibri"/>
                <w:color w:val="auto"/>
                <w:sz w:val="24"/>
                <w:szCs w:val="24"/>
              </w:rPr>
              <w:t>thứ</w:t>
            </w:r>
            <w:proofErr w:type="spellEnd"/>
            <w:r w:rsidRPr="00330387">
              <w:rPr>
                <w:rFonts w:eastAsia="Calibri"/>
                <w:color w:val="auto"/>
                <w:sz w:val="24"/>
                <w:szCs w:val="24"/>
              </w:rPr>
              <w:t xml:space="preserve"> 8 </w:t>
            </w:r>
            <w:proofErr w:type="spellStart"/>
            <w:r w:rsidRPr="00330387">
              <w:rPr>
                <w:rFonts w:eastAsia="Calibri"/>
                <w:color w:val="auto"/>
                <w:sz w:val="24"/>
                <w:szCs w:val="24"/>
              </w:rPr>
              <w:t>Kết</w:t>
            </w:r>
            <w:proofErr w:type="spellEnd"/>
            <w:r w:rsidRPr="00330387">
              <w:rPr>
                <w:rFonts w:eastAsia="Calibri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30387">
              <w:rPr>
                <w:rFonts w:eastAsia="Calibri"/>
                <w:color w:val="auto"/>
                <w:sz w:val="24"/>
                <w:szCs w:val="24"/>
              </w:rPr>
              <w:t>luận</w:t>
            </w:r>
            <w:proofErr w:type="spellEnd"/>
            <w:r w:rsidRPr="00330387">
              <w:rPr>
                <w:rFonts w:eastAsia="Calibri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30387">
              <w:rPr>
                <w:rFonts w:eastAsia="Calibri"/>
                <w:color w:val="auto"/>
                <w:sz w:val="24"/>
                <w:szCs w:val="24"/>
              </w:rPr>
              <w:t>số</w:t>
            </w:r>
            <w:proofErr w:type="spellEnd"/>
            <w:r w:rsidRPr="00330387">
              <w:rPr>
                <w:rFonts w:eastAsia="Calibri"/>
                <w:color w:val="auto"/>
                <w:sz w:val="24"/>
                <w:szCs w:val="24"/>
              </w:rPr>
              <w:t xml:space="preserve"> 06/KL-BTNMT </w:t>
            </w:r>
            <w:proofErr w:type="spellStart"/>
            <w:r w:rsidRPr="00330387">
              <w:rPr>
                <w:rFonts w:eastAsia="Calibri"/>
                <w:color w:val="auto"/>
                <w:sz w:val="24"/>
                <w:szCs w:val="24"/>
              </w:rPr>
              <w:t>ngày</w:t>
            </w:r>
            <w:proofErr w:type="spellEnd"/>
            <w:r w:rsidRPr="00330387">
              <w:rPr>
                <w:rFonts w:eastAsia="Calibri"/>
                <w:color w:val="auto"/>
                <w:sz w:val="24"/>
                <w:szCs w:val="24"/>
              </w:rPr>
              <w:t xml:space="preserve"> 11/11/2022 </w:t>
            </w:r>
            <w:proofErr w:type="spellStart"/>
            <w:r w:rsidRPr="00330387">
              <w:rPr>
                <w:rFonts w:eastAsia="Calibri"/>
                <w:color w:val="auto"/>
                <w:sz w:val="24"/>
                <w:szCs w:val="24"/>
              </w:rPr>
              <w:t>của</w:t>
            </w:r>
            <w:proofErr w:type="spellEnd"/>
            <w:r w:rsidRPr="00330387">
              <w:rPr>
                <w:rFonts w:eastAsia="Calibri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30387">
              <w:rPr>
                <w:rFonts w:eastAsia="Calibri"/>
                <w:color w:val="auto"/>
                <w:sz w:val="24"/>
                <w:szCs w:val="24"/>
              </w:rPr>
              <w:t>Bộ</w:t>
            </w:r>
            <w:proofErr w:type="spellEnd"/>
            <w:r w:rsidRPr="00330387">
              <w:rPr>
                <w:rFonts w:eastAsia="Calibri"/>
                <w:color w:val="auto"/>
                <w:sz w:val="24"/>
                <w:szCs w:val="24"/>
              </w:rPr>
              <w:t xml:space="preserve"> Tài </w:t>
            </w:r>
            <w:proofErr w:type="spellStart"/>
            <w:r w:rsidRPr="00330387">
              <w:rPr>
                <w:rFonts w:eastAsia="Calibri"/>
                <w:color w:val="auto"/>
                <w:sz w:val="24"/>
                <w:szCs w:val="24"/>
              </w:rPr>
              <w:t>nguyên</w:t>
            </w:r>
            <w:proofErr w:type="spellEnd"/>
            <w:r w:rsidRPr="00330387">
              <w:rPr>
                <w:rFonts w:eastAsia="Calibri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30387">
              <w:rPr>
                <w:rFonts w:eastAsia="Calibri"/>
                <w:color w:val="auto"/>
                <w:sz w:val="24"/>
                <w:szCs w:val="24"/>
              </w:rPr>
              <w:t>và</w:t>
            </w:r>
            <w:proofErr w:type="spellEnd"/>
            <w:r w:rsidRPr="00330387">
              <w:rPr>
                <w:rFonts w:eastAsia="Calibri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30387">
              <w:rPr>
                <w:rFonts w:eastAsia="Calibri"/>
                <w:color w:val="auto"/>
                <w:sz w:val="24"/>
                <w:szCs w:val="24"/>
              </w:rPr>
              <w:t>Môi</w:t>
            </w:r>
            <w:proofErr w:type="spellEnd"/>
            <w:r w:rsidRPr="00330387">
              <w:rPr>
                <w:rFonts w:eastAsia="Calibri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30387">
              <w:rPr>
                <w:rFonts w:eastAsia="Calibri"/>
                <w:color w:val="auto"/>
                <w:sz w:val="24"/>
                <w:szCs w:val="24"/>
              </w:rPr>
              <w:t>trường</w:t>
            </w:r>
            <w:proofErr w:type="spellEnd"/>
            <w:r w:rsidRPr="00330387">
              <w:rPr>
                <w:rFonts w:eastAsia="Calibri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30387">
              <w:rPr>
                <w:rFonts w:eastAsia="Calibri"/>
                <w:color w:val="auto"/>
                <w:sz w:val="24"/>
                <w:szCs w:val="24"/>
              </w:rPr>
              <w:t>kiểm</w:t>
            </w:r>
            <w:proofErr w:type="spellEnd"/>
            <w:r w:rsidRPr="00330387">
              <w:rPr>
                <w:rFonts w:eastAsia="Calibri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30387">
              <w:rPr>
                <w:rFonts w:eastAsia="Calibri"/>
                <w:color w:val="auto"/>
                <w:sz w:val="24"/>
                <w:szCs w:val="24"/>
              </w:rPr>
              <w:t>tra</w:t>
            </w:r>
            <w:proofErr w:type="spellEnd"/>
            <w:r w:rsidRPr="00330387">
              <w:rPr>
                <w:rFonts w:eastAsia="Calibri"/>
                <w:color w:val="auto"/>
                <w:sz w:val="24"/>
                <w:szCs w:val="24"/>
              </w:rPr>
              <w:t xml:space="preserve"> Văn </w:t>
            </w:r>
            <w:proofErr w:type="spellStart"/>
            <w:r w:rsidRPr="00330387">
              <w:rPr>
                <w:rFonts w:eastAsia="Calibri"/>
                <w:color w:val="auto"/>
                <w:sz w:val="24"/>
                <w:szCs w:val="24"/>
              </w:rPr>
              <w:t>bản</w:t>
            </w:r>
            <w:proofErr w:type="spellEnd"/>
            <w:r w:rsidRPr="00330387">
              <w:rPr>
                <w:rFonts w:eastAsia="Calibri"/>
                <w:color w:val="auto"/>
                <w:sz w:val="24"/>
                <w:szCs w:val="24"/>
              </w:rPr>
              <w:t xml:space="preserve"> QPPL </w:t>
            </w:r>
            <w:proofErr w:type="spellStart"/>
            <w:r w:rsidRPr="00330387">
              <w:rPr>
                <w:rFonts w:eastAsia="Calibri"/>
                <w:color w:val="auto"/>
                <w:sz w:val="24"/>
                <w:szCs w:val="24"/>
              </w:rPr>
              <w:t>lĩnh</w:t>
            </w:r>
            <w:proofErr w:type="spellEnd"/>
            <w:r w:rsidRPr="00330387">
              <w:rPr>
                <w:rFonts w:eastAsia="Calibri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30387">
              <w:rPr>
                <w:rFonts w:eastAsia="Calibri"/>
                <w:color w:val="auto"/>
                <w:sz w:val="24"/>
                <w:szCs w:val="24"/>
              </w:rPr>
              <w:t>vực</w:t>
            </w:r>
            <w:proofErr w:type="spellEnd"/>
            <w:r w:rsidRPr="00330387">
              <w:rPr>
                <w:rFonts w:eastAsia="Calibri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30387">
              <w:rPr>
                <w:rFonts w:eastAsia="Calibri"/>
                <w:color w:val="auto"/>
                <w:sz w:val="24"/>
                <w:szCs w:val="24"/>
              </w:rPr>
              <w:t>đất</w:t>
            </w:r>
            <w:proofErr w:type="spellEnd"/>
            <w:r w:rsidRPr="00330387">
              <w:rPr>
                <w:rFonts w:eastAsia="Calibri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30387">
              <w:rPr>
                <w:rFonts w:eastAsia="Calibri"/>
                <w:color w:val="auto"/>
                <w:sz w:val="24"/>
                <w:szCs w:val="24"/>
              </w:rPr>
              <w:t>đai</w:t>
            </w:r>
            <w:proofErr w:type="spellEnd"/>
            <w:r w:rsidRPr="00330387">
              <w:rPr>
                <w:rFonts w:eastAsia="Calibri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30387">
              <w:rPr>
                <w:rFonts w:eastAsia="Calibri"/>
                <w:color w:val="auto"/>
                <w:sz w:val="24"/>
                <w:szCs w:val="24"/>
              </w:rPr>
              <w:t>thuộc</w:t>
            </w:r>
            <w:proofErr w:type="spellEnd"/>
            <w:r w:rsidRPr="00330387">
              <w:rPr>
                <w:rFonts w:eastAsia="Calibri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30387">
              <w:rPr>
                <w:rFonts w:eastAsia="Calibri"/>
                <w:color w:val="auto"/>
                <w:sz w:val="24"/>
                <w:szCs w:val="24"/>
              </w:rPr>
              <w:t>thẩm</w:t>
            </w:r>
            <w:proofErr w:type="spellEnd"/>
            <w:r w:rsidRPr="00330387">
              <w:rPr>
                <w:rFonts w:eastAsia="Calibri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30387">
              <w:rPr>
                <w:rFonts w:eastAsia="Calibri"/>
                <w:color w:val="auto"/>
                <w:sz w:val="24"/>
                <w:szCs w:val="24"/>
              </w:rPr>
              <w:t>quyền</w:t>
            </w:r>
            <w:proofErr w:type="spellEnd"/>
            <w:r w:rsidRPr="00330387">
              <w:rPr>
                <w:rFonts w:eastAsia="Calibri"/>
                <w:color w:val="auto"/>
                <w:sz w:val="24"/>
                <w:szCs w:val="24"/>
              </w:rPr>
              <w:t xml:space="preserve"> ban </w:t>
            </w:r>
            <w:proofErr w:type="spellStart"/>
            <w:r w:rsidRPr="00330387">
              <w:rPr>
                <w:rFonts w:eastAsia="Calibri"/>
                <w:color w:val="auto"/>
                <w:sz w:val="24"/>
                <w:szCs w:val="24"/>
              </w:rPr>
              <w:t>hành</w:t>
            </w:r>
            <w:proofErr w:type="spellEnd"/>
            <w:r w:rsidRPr="00330387">
              <w:rPr>
                <w:rFonts w:eastAsia="Calibri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30387">
              <w:rPr>
                <w:rFonts w:eastAsia="Calibri"/>
                <w:color w:val="auto"/>
                <w:sz w:val="24"/>
                <w:szCs w:val="24"/>
              </w:rPr>
              <w:t>của</w:t>
            </w:r>
            <w:proofErr w:type="spellEnd"/>
            <w:r w:rsidRPr="00330387">
              <w:rPr>
                <w:rFonts w:eastAsia="Calibri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30387">
              <w:rPr>
                <w:rFonts w:eastAsia="Calibri"/>
                <w:color w:val="auto"/>
                <w:sz w:val="24"/>
                <w:szCs w:val="24"/>
              </w:rPr>
              <w:t>Hội</w:t>
            </w:r>
            <w:proofErr w:type="spellEnd"/>
            <w:r w:rsidRPr="00330387">
              <w:rPr>
                <w:rFonts w:eastAsia="Calibri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30387">
              <w:rPr>
                <w:rFonts w:eastAsia="Calibri"/>
                <w:color w:val="auto"/>
                <w:sz w:val="24"/>
                <w:szCs w:val="24"/>
              </w:rPr>
              <w:t>đồng</w:t>
            </w:r>
            <w:proofErr w:type="spellEnd"/>
            <w:r w:rsidRPr="00330387">
              <w:rPr>
                <w:rFonts w:eastAsia="Calibri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30387">
              <w:rPr>
                <w:rFonts w:eastAsia="Calibri"/>
                <w:color w:val="auto"/>
                <w:sz w:val="24"/>
                <w:szCs w:val="24"/>
              </w:rPr>
              <w:t>nhân</w:t>
            </w:r>
            <w:proofErr w:type="spellEnd"/>
            <w:r w:rsidRPr="00330387">
              <w:rPr>
                <w:rFonts w:eastAsia="Calibri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30387">
              <w:rPr>
                <w:rFonts w:eastAsia="Calibri"/>
                <w:color w:val="auto"/>
                <w:sz w:val="24"/>
                <w:szCs w:val="24"/>
              </w:rPr>
              <w:t>dân</w:t>
            </w:r>
            <w:proofErr w:type="spellEnd"/>
            <w:r w:rsidRPr="00330387">
              <w:rPr>
                <w:rFonts w:eastAsia="Calibri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330387">
              <w:rPr>
                <w:rFonts w:eastAsia="Calibri"/>
                <w:color w:val="auto"/>
                <w:sz w:val="24"/>
                <w:szCs w:val="24"/>
              </w:rPr>
              <w:t>Ủy</w:t>
            </w:r>
            <w:proofErr w:type="spellEnd"/>
            <w:r w:rsidRPr="00330387">
              <w:rPr>
                <w:rFonts w:eastAsia="Calibri"/>
                <w:color w:val="auto"/>
                <w:sz w:val="24"/>
                <w:szCs w:val="24"/>
              </w:rPr>
              <w:t xml:space="preserve"> ban </w:t>
            </w:r>
            <w:proofErr w:type="spellStart"/>
            <w:r w:rsidRPr="00330387">
              <w:rPr>
                <w:rFonts w:eastAsia="Calibri"/>
                <w:color w:val="auto"/>
                <w:sz w:val="24"/>
                <w:szCs w:val="24"/>
              </w:rPr>
              <w:t>nhân</w:t>
            </w:r>
            <w:proofErr w:type="spellEnd"/>
            <w:r w:rsidRPr="00330387">
              <w:rPr>
                <w:rFonts w:eastAsia="Calibri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30387">
              <w:rPr>
                <w:rFonts w:eastAsia="Calibri"/>
                <w:color w:val="auto"/>
                <w:sz w:val="24"/>
                <w:szCs w:val="24"/>
              </w:rPr>
              <w:t>dân</w:t>
            </w:r>
            <w:proofErr w:type="spellEnd"/>
            <w:r w:rsidRPr="00330387">
              <w:rPr>
                <w:rFonts w:eastAsia="Calibri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30387">
              <w:rPr>
                <w:rFonts w:eastAsia="Calibri"/>
                <w:color w:val="auto"/>
                <w:sz w:val="24"/>
                <w:szCs w:val="24"/>
              </w:rPr>
              <w:t>tỉnh</w:t>
            </w:r>
            <w:proofErr w:type="spellEnd"/>
            <w:r w:rsidRPr="00330387">
              <w:rPr>
                <w:rFonts w:eastAsia="Calibri"/>
                <w:color w:val="auto"/>
                <w:sz w:val="24"/>
                <w:szCs w:val="24"/>
              </w:rPr>
              <w:t xml:space="preserve"> Ninh </w:t>
            </w:r>
            <w:proofErr w:type="spellStart"/>
            <w:r w:rsidRPr="00330387">
              <w:rPr>
                <w:rFonts w:eastAsia="Calibri"/>
                <w:color w:val="auto"/>
                <w:sz w:val="24"/>
                <w:szCs w:val="24"/>
              </w:rPr>
              <w:t>Thuận</w:t>
            </w:r>
            <w:proofErr w:type="spellEnd"/>
            <w:r w:rsidRPr="00330387">
              <w:rPr>
                <w:rFonts w:eastAsia="Calibri"/>
                <w:color w:val="auto"/>
                <w:sz w:val="24"/>
                <w:szCs w:val="24"/>
              </w:rPr>
              <w:t>.</w:t>
            </w:r>
          </w:p>
        </w:tc>
      </w:tr>
      <w:tr w:rsidR="00A33F46" w:rsidRPr="00330387" w14:paraId="19812119" w14:textId="77777777" w:rsidTr="00A33F46">
        <w:trPr>
          <w:jc w:val="center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4CCCC" w14:textId="411790DF" w:rsidR="005070C2" w:rsidRPr="00330387" w:rsidRDefault="005070C2" w:rsidP="00A33F46">
            <w:pPr>
              <w:spacing w:before="40" w:after="40"/>
              <w:jc w:val="center"/>
              <w:rPr>
                <w:color w:val="auto"/>
                <w:sz w:val="24"/>
                <w:szCs w:val="24"/>
              </w:rPr>
            </w:pPr>
            <w:r w:rsidRPr="00330387">
              <w:rPr>
                <w:color w:val="auto"/>
                <w:sz w:val="24"/>
                <w:szCs w:val="24"/>
              </w:rPr>
              <w:t>0</w:t>
            </w:r>
            <w:r w:rsidR="00A33F46">
              <w:rPr>
                <w:color w:val="auto"/>
                <w:sz w:val="24"/>
                <w:szCs w:val="24"/>
              </w:rPr>
              <w:t>6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190A4" w14:textId="77777777" w:rsidR="005070C2" w:rsidRPr="00330387" w:rsidRDefault="005070C2" w:rsidP="005070C2">
            <w:pPr>
              <w:spacing w:before="40" w:after="40"/>
              <w:jc w:val="center"/>
              <w:rPr>
                <w:color w:val="auto"/>
                <w:sz w:val="24"/>
                <w:szCs w:val="24"/>
              </w:rPr>
            </w:pPr>
            <w:proofErr w:type="spellStart"/>
            <w:r w:rsidRPr="00330387">
              <w:rPr>
                <w:rFonts w:eastAsia="Calibri"/>
                <w:color w:val="auto"/>
                <w:sz w:val="24"/>
                <w:szCs w:val="24"/>
              </w:rPr>
              <w:t>Quyết</w:t>
            </w:r>
            <w:proofErr w:type="spellEnd"/>
            <w:r w:rsidRPr="00330387">
              <w:rPr>
                <w:rFonts w:eastAsia="Calibri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30387">
              <w:rPr>
                <w:rFonts w:eastAsia="Calibri"/>
                <w:color w:val="auto"/>
                <w:sz w:val="24"/>
                <w:szCs w:val="24"/>
              </w:rPr>
              <w:t>định</w:t>
            </w:r>
            <w:proofErr w:type="spellEnd"/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6B7F2" w14:textId="77777777" w:rsidR="005070C2" w:rsidRPr="00330387" w:rsidRDefault="005070C2" w:rsidP="005070C2">
            <w:pPr>
              <w:spacing w:before="40" w:after="40"/>
              <w:jc w:val="center"/>
              <w:rPr>
                <w:color w:val="auto"/>
                <w:sz w:val="24"/>
                <w:szCs w:val="24"/>
              </w:rPr>
            </w:pPr>
            <w:r w:rsidRPr="00330387">
              <w:rPr>
                <w:color w:val="auto"/>
                <w:sz w:val="24"/>
                <w:szCs w:val="24"/>
              </w:rPr>
              <w:t>17/2025/</w:t>
            </w:r>
            <w:r w:rsidRPr="00330387">
              <w:rPr>
                <w:rFonts w:eastAsia="Calibri"/>
                <w:color w:val="auto"/>
                <w:sz w:val="24"/>
                <w:szCs w:val="24"/>
              </w:rPr>
              <w:t>QĐ-UBND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BACFD" w14:textId="77777777" w:rsidR="005070C2" w:rsidRPr="00330387" w:rsidRDefault="005070C2" w:rsidP="005070C2">
            <w:pPr>
              <w:spacing w:before="40" w:after="40"/>
              <w:jc w:val="center"/>
              <w:rPr>
                <w:color w:val="auto"/>
                <w:sz w:val="24"/>
                <w:szCs w:val="24"/>
              </w:rPr>
            </w:pPr>
            <w:r w:rsidRPr="00330387">
              <w:rPr>
                <w:color w:val="auto"/>
                <w:sz w:val="24"/>
                <w:szCs w:val="24"/>
              </w:rPr>
              <w:t>18/02/2025</w:t>
            </w:r>
          </w:p>
        </w:tc>
        <w:tc>
          <w:tcPr>
            <w:tcW w:w="1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812F0" w14:textId="77777777" w:rsidR="005070C2" w:rsidRPr="00330387" w:rsidRDefault="005070C2" w:rsidP="000311B3">
            <w:pPr>
              <w:spacing w:before="40" w:after="40"/>
              <w:jc w:val="both"/>
              <w:rPr>
                <w:color w:val="auto"/>
                <w:sz w:val="24"/>
                <w:szCs w:val="24"/>
              </w:rPr>
            </w:pPr>
            <w:r w:rsidRPr="00330387">
              <w:rPr>
                <w:color w:val="auto"/>
                <w:sz w:val="24"/>
                <w:szCs w:val="24"/>
              </w:rPr>
              <w:t xml:space="preserve">Ban </w:t>
            </w:r>
            <w:proofErr w:type="spellStart"/>
            <w:r w:rsidRPr="00330387">
              <w:rPr>
                <w:color w:val="auto"/>
                <w:sz w:val="24"/>
                <w:szCs w:val="24"/>
              </w:rPr>
              <w:t>hành</w:t>
            </w:r>
            <w:proofErr w:type="spellEnd"/>
            <w:r w:rsidRPr="00330387">
              <w:rPr>
                <w:color w:val="auto"/>
                <w:sz w:val="24"/>
                <w:szCs w:val="24"/>
              </w:rPr>
              <w:t xml:space="preserve"> Quy </w:t>
            </w:r>
            <w:proofErr w:type="spellStart"/>
            <w:r w:rsidRPr="00330387">
              <w:rPr>
                <w:color w:val="auto"/>
                <w:sz w:val="24"/>
                <w:szCs w:val="24"/>
              </w:rPr>
              <w:t>chế</w:t>
            </w:r>
            <w:proofErr w:type="spellEnd"/>
            <w:r w:rsidRPr="00330387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30387">
              <w:rPr>
                <w:color w:val="auto"/>
                <w:sz w:val="24"/>
                <w:szCs w:val="24"/>
              </w:rPr>
              <w:t>phối</w:t>
            </w:r>
            <w:proofErr w:type="spellEnd"/>
            <w:r w:rsidRPr="00330387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30387">
              <w:rPr>
                <w:color w:val="auto"/>
                <w:sz w:val="24"/>
                <w:szCs w:val="24"/>
              </w:rPr>
              <w:t>hợp</w:t>
            </w:r>
            <w:proofErr w:type="spellEnd"/>
            <w:r w:rsidRPr="00330387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30387">
              <w:rPr>
                <w:color w:val="auto"/>
                <w:sz w:val="24"/>
                <w:szCs w:val="24"/>
              </w:rPr>
              <w:t>thực</w:t>
            </w:r>
            <w:proofErr w:type="spellEnd"/>
            <w:r w:rsidRPr="00330387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30387">
              <w:rPr>
                <w:color w:val="auto"/>
                <w:sz w:val="24"/>
                <w:szCs w:val="24"/>
              </w:rPr>
              <w:t>hiện</w:t>
            </w:r>
            <w:proofErr w:type="spellEnd"/>
            <w:r w:rsidRPr="00330387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30387">
              <w:rPr>
                <w:color w:val="auto"/>
                <w:sz w:val="24"/>
                <w:szCs w:val="24"/>
              </w:rPr>
              <w:t>chức</w:t>
            </w:r>
            <w:proofErr w:type="spellEnd"/>
            <w:r w:rsidRPr="00330387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30387">
              <w:rPr>
                <w:color w:val="auto"/>
                <w:sz w:val="24"/>
                <w:szCs w:val="24"/>
              </w:rPr>
              <w:t>năng</w:t>
            </w:r>
            <w:proofErr w:type="spellEnd"/>
            <w:r w:rsidRPr="00330387">
              <w:rPr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330387">
              <w:rPr>
                <w:color w:val="auto"/>
                <w:sz w:val="24"/>
                <w:szCs w:val="24"/>
              </w:rPr>
              <w:t>nhiệm</w:t>
            </w:r>
            <w:proofErr w:type="spellEnd"/>
            <w:r w:rsidRPr="00330387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30387">
              <w:rPr>
                <w:color w:val="auto"/>
                <w:sz w:val="24"/>
                <w:szCs w:val="24"/>
              </w:rPr>
              <w:t>vụ</w:t>
            </w:r>
            <w:proofErr w:type="spellEnd"/>
            <w:r w:rsidRPr="00330387">
              <w:rPr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330387">
              <w:rPr>
                <w:color w:val="auto"/>
                <w:sz w:val="24"/>
                <w:szCs w:val="24"/>
              </w:rPr>
              <w:t>quyền</w:t>
            </w:r>
            <w:proofErr w:type="spellEnd"/>
            <w:r w:rsidRPr="00330387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30387">
              <w:rPr>
                <w:color w:val="auto"/>
                <w:sz w:val="24"/>
                <w:szCs w:val="24"/>
              </w:rPr>
              <w:t>hạn</w:t>
            </w:r>
            <w:proofErr w:type="spellEnd"/>
            <w:r w:rsidRPr="00330387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30387">
              <w:rPr>
                <w:color w:val="auto"/>
                <w:sz w:val="24"/>
                <w:szCs w:val="24"/>
              </w:rPr>
              <w:t>giữa</w:t>
            </w:r>
            <w:proofErr w:type="spellEnd"/>
            <w:r w:rsidRPr="00330387">
              <w:rPr>
                <w:color w:val="auto"/>
                <w:sz w:val="24"/>
                <w:szCs w:val="24"/>
              </w:rPr>
              <w:t xml:space="preserve"> Văn </w:t>
            </w:r>
            <w:proofErr w:type="spellStart"/>
            <w:r w:rsidRPr="00330387">
              <w:rPr>
                <w:color w:val="auto"/>
                <w:sz w:val="24"/>
                <w:szCs w:val="24"/>
              </w:rPr>
              <w:t>phòng</w:t>
            </w:r>
            <w:proofErr w:type="spellEnd"/>
            <w:r w:rsidRPr="00330387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30387">
              <w:rPr>
                <w:color w:val="auto"/>
                <w:sz w:val="24"/>
                <w:szCs w:val="24"/>
              </w:rPr>
              <w:t>đăng</w:t>
            </w:r>
            <w:proofErr w:type="spellEnd"/>
            <w:r w:rsidRPr="00330387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30387">
              <w:rPr>
                <w:color w:val="auto"/>
                <w:sz w:val="24"/>
                <w:szCs w:val="24"/>
              </w:rPr>
              <w:t>ký</w:t>
            </w:r>
            <w:proofErr w:type="spellEnd"/>
            <w:r w:rsidRPr="00330387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30387">
              <w:rPr>
                <w:color w:val="auto"/>
                <w:sz w:val="24"/>
                <w:szCs w:val="24"/>
              </w:rPr>
              <w:t>đất</w:t>
            </w:r>
            <w:proofErr w:type="spellEnd"/>
            <w:r w:rsidRPr="00330387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30387">
              <w:rPr>
                <w:color w:val="auto"/>
                <w:sz w:val="24"/>
                <w:szCs w:val="24"/>
              </w:rPr>
              <w:t>đai</w:t>
            </w:r>
            <w:proofErr w:type="spellEnd"/>
            <w:r w:rsidRPr="00330387">
              <w:rPr>
                <w:color w:val="auto"/>
                <w:sz w:val="24"/>
                <w:szCs w:val="24"/>
              </w:rPr>
              <w:t xml:space="preserve">, Chi </w:t>
            </w:r>
            <w:proofErr w:type="spellStart"/>
            <w:r w:rsidRPr="00330387">
              <w:rPr>
                <w:color w:val="auto"/>
                <w:sz w:val="24"/>
                <w:szCs w:val="24"/>
              </w:rPr>
              <w:t>nhánh</w:t>
            </w:r>
            <w:proofErr w:type="spellEnd"/>
            <w:r w:rsidRPr="00330387">
              <w:rPr>
                <w:color w:val="auto"/>
                <w:sz w:val="24"/>
                <w:szCs w:val="24"/>
              </w:rPr>
              <w:t xml:space="preserve"> Văn </w:t>
            </w:r>
            <w:proofErr w:type="spellStart"/>
            <w:r w:rsidRPr="00330387">
              <w:rPr>
                <w:color w:val="auto"/>
                <w:sz w:val="24"/>
                <w:szCs w:val="24"/>
              </w:rPr>
              <w:t>phòng</w:t>
            </w:r>
            <w:proofErr w:type="spellEnd"/>
            <w:r w:rsidRPr="00330387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30387">
              <w:rPr>
                <w:color w:val="auto"/>
                <w:sz w:val="24"/>
                <w:szCs w:val="24"/>
              </w:rPr>
              <w:t>đăng</w:t>
            </w:r>
            <w:proofErr w:type="spellEnd"/>
            <w:r w:rsidRPr="00330387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30387">
              <w:rPr>
                <w:color w:val="auto"/>
                <w:sz w:val="24"/>
                <w:szCs w:val="24"/>
              </w:rPr>
              <w:t>ký</w:t>
            </w:r>
            <w:proofErr w:type="spellEnd"/>
            <w:r w:rsidRPr="00330387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30387">
              <w:rPr>
                <w:color w:val="auto"/>
                <w:sz w:val="24"/>
                <w:szCs w:val="24"/>
              </w:rPr>
              <w:t>đất</w:t>
            </w:r>
            <w:proofErr w:type="spellEnd"/>
            <w:r w:rsidRPr="00330387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30387">
              <w:rPr>
                <w:color w:val="auto"/>
                <w:sz w:val="24"/>
                <w:szCs w:val="24"/>
              </w:rPr>
              <w:t>đai</w:t>
            </w:r>
            <w:proofErr w:type="spellEnd"/>
            <w:r w:rsidRPr="00330387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30387">
              <w:rPr>
                <w:color w:val="auto"/>
                <w:sz w:val="24"/>
                <w:szCs w:val="24"/>
              </w:rPr>
              <w:t>với</w:t>
            </w:r>
            <w:proofErr w:type="spellEnd"/>
            <w:r w:rsidRPr="00330387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30387">
              <w:rPr>
                <w:color w:val="auto"/>
                <w:sz w:val="24"/>
                <w:szCs w:val="24"/>
              </w:rPr>
              <w:t>cơ</w:t>
            </w:r>
            <w:proofErr w:type="spellEnd"/>
            <w:r w:rsidRPr="00330387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30387">
              <w:rPr>
                <w:color w:val="auto"/>
                <w:sz w:val="24"/>
                <w:szCs w:val="24"/>
              </w:rPr>
              <w:t>quan</w:t>
            </w:r>
            <w:proofErr w:type="spellEnd"/>
            <w:r w:rsidRPr="00330387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30387">
              <w:rPr>
                <w:color w:val="auto"/>
                <w:sz w:val="24"/>
                <w:szCs w:val="24"/>
              </w:rPr>
              <w:t>có</w:t>
            </w:r>
            <w:proofErr w:type="spellEnd"/>
            <w:r w:rsidRPr="00330387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30387">
              <w:rPr>
                <w:color w:val="auto"/>
                <w:sz w:val="24"/>
                <w:szCs w:val="24"/>
              </w:rPr>
              <w:t>chức</w:t>
            </w:r>
            <w:proofErr w:type="spellEnd"/>
            <w:r w:rsidRPr="00330387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30387">
              <w:rPr>
                <w:color w:val="auto"/>
                <w:sz w:val="24"/>
                <w:szCs w:val="24"/>
              </w:rPr>
              <w:t>năng</w:t>
            </w:r>
            <w:proofErr w:type="spellEnd"/>
            <w:r w:rsidRPr="00330387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30387">
              <w:rPr>
                <w:color w:val="auto"/>
                <w:sz w:val="24"/>
                <w:szCs w:val="24"/>
              </w:rPr>
              <w:t>quản</w:t>
            </w:r>
            <w:proofErr w:type="spellEnd"/>
            <w:r w:rsidRPr="00330387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30387">
              <w:rPr>
                <w:color w:val="auto"/>
                <w:sz w:val="24"/>
                <w:szCs w:val="24"/>
              </w:rPr>
              <w:t>lý</w:t>
            </w:r>
            <w:proofErr w:type="spellEnd"/>
            <w:r w:rsidRPr="00330387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30387">
              <w:rPr>
                <w:color w:val="auto"/>
                <w:sz w:val="24"/>
                <w:szCs w:val="24"/>
              </w:rPr>
              <w:t>đất</w:t>
            </w:r>
            <w:proofErr w:type="spellEnd"/>
            <w:r w:rsidRPr="00330387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30387">
              <w:rPr>
                <w:color w:val="auto"/>
                <w:sz w:val="24"/>
                <w:szCs w:val="24"/>
              </w:rPr>
              <w:t>đai</w:t>
            </w:r>
            <w:proofErr w:type="spellEnd"/>
            <w:r w:rsidRPr="00330387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30387">
              <w:rPr>
                <w:color w:val="auto"/>
                <w:sz w:val="24"/>
                <w:szCs w:val="24"/>
              </w:rPr>
              <w:t>cấp</w:t>
            </w:r>
            <w:proofErr w:type="spellEnd"/>
            <w:r w:rsidRPr="00330387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30387">
              <w:rPr>
                <w:color w:val="auto"/>
                <w:sz w:val="24"/>
                <w:szCs w:val="24"/>
              </w:rPr>
              <w:t>huyện</w:t>
            </w:r>
            <w:proofErr w:type="spellEnd"/>
            <w:r w:rsidRPr="00330387">
              <w:rPr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330387">
              <w:rPr>
                <w:color w:val="auto"/>
                <w:sz w:val="24"/>
                <w:szCs w:val="24"/>
              </w:rPr>
              <w:t>Ủy</w:t>
            </w:r>
            <w:proofErr w:type="spellEnd"/>
            <w:r w:rsidRPr="00330387">
              <w:rPr>
                <w:color w:val="auto"/>
                <w:sz w:val="24"/>
                <w:szCs w:val="24"/>
              </w:rPr>
              <w:t xml:space="preserve"> ban </w:t>
            </w:r>
            <w:proofErr w:type="spellStart"/>
            <w:r w:rsidRPr="00330387">
              <w:rPr>
                <w:color w:val="auto"/>
                <w:sz w:val="24"/>
                <w:szCs w:val="24"/>
              </w:rPr>
              <w:t>nhân</w:t>
            </w:r>
            <w:proofErr w:type="spellEnd"/>
            <w:r w:rsidRPr="00330387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30387">
              <w:rPr>
                <w:color w:val="auto"/>
                <w:sz w:val="24"/>
                <w:szCs w:val="24"/>
              </w:rPr>
              <w:t>dân</w:t>
            </w:r>
            <w:proofErr w:type="spellEnd"/>
            <w:r w:rsidRPr="00330387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30387">
              <w:rPr>
                <w:color w:val="auto"/>
                <w:sz w:val="24"/>
                <w:szCs w:val="24"/>
              </w:rPr>
              <w:t>cấp</w:t>
            </w:r>
            <w:proofErr w:type="spellEnd"/>
            <w:r w:rsidRPr="00330387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30387">
              <w:rPr>
                <w:color w:val="auto"/>
                <w:sz w:val="24"/>
                <w:szCs w:val="24"/>
              </w:rPr>
              <w:t>huyện</w:t>
            </w:r>
            <w:proofErr w:type="spellEnd"/>
            <w:r w:rsidRPr="00330387">
              <w:rPr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330387">
              <w:rPr>
                <w:color w:val="auto"/>
                <w:sz w:val="24"/>
                <w:szCs w:val="24"/>
              </w:rPr>
              <w:t>cơ</w:t>
            </w:r>
            <w:proofErr w:type="spellEnd"/>
            <w:r w:rsidRPr="00330387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30387">
              <w:rPr>
                <w:color w:val="auto"/>
                <w:sz w:val="24"/>
                <w:szCs w:val="24"/>
              </w:rPr>
              <w:t>quan</w:t>
            </w:r>
            <w:proofErr w:type="spellEnd"/>
            <w:r w:rsidRPr="00330387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30387">
              <w:rPr>
                <w:color w:val="auto"/>
                <w:sz w:val="24"/>
                <w:szCs w:val="24"/>
              </w:rPr>
              <w:t>tài</w:t>
            </w:r>
            <w:proofErr w:type="spellEnd"/>
            <w:r w:rsidRPr="00330387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30387">
              <w:rPr>
                <w:color w:val="auto"/>
                <w:sz w:val="24"/>
                <w:szCs w:val="24"/>
              </w:rPr>
              <w:t>chính</w:t>
            </w:r>
            <w:proofErr w:type="spellEnd"/>
            <w:r w:rsidRPr="00330387">
              <w:rPr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330387">
              <w:rPr>
                <w:color w:val="auto"/>
                <w:sz w:val="24"/>
                <w:szCs w:val="24"/>
              </w:rPr>
              <w:t>cơ</w:t>
            </w:r>
            <w:proofErr w:type="spellEnd"/>
            <w:r w:rsidRPr="00330387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30387">
              <w:rPr>
                <w:color w:val="auto"/>
                <w:sz w:val="24"/>
                <w:szCs w:val="24"/>
              </w:rPr>
              <w:t>quan</w:t>
            </w:r>
            <w:proofErr w:type="spellEnd"/>
            <w:r w:rsidRPr="00330387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30387">
              <w:rPr>
                <w:color w:val="auto"/>
                <w:sz w:val="24"/>
                <w:szCs w:val="24"/>
              </w:rPr>
              <w:t>thuế</w:t>
            </w:r>
            <w:proofErr w:type="spellEnd"/>
            <w:r w:rsidRPr="00330387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30387">
              <w:rPr>
                <w:color w:val="auto"/>
                <w:sz w:val="24"/>
                <w:szCs w:val="24"/>
              </w:rPr>
              <w:t>và</w:t>
            </w:r>
            <w:proofErr w:type="spellEnd"/>
            <w:r w:rsidRPr="00330387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30387">
              <w:rPr>
                <w:color w:val="auto"/>
                <w:sz w:val="24"/>
                <w:szCs w:val="24"/>
              </w:rPr>
              <w:t>các</w:t>
            </w:r>
            <w:proofErr w:type="spellEnd"/>
            <w:r w:rsidRPr="00330387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30387">
              <w:rPr>
                <w:color w:val="auto"/>
                <w:sz w:val="24"/>
                <w:szCs w:val="24"/>
              </w:rPr>
              <w:t>cơ</w:t>
            </w:r>
            <w:proofErr w:type="spellEnd"/>
            <w:r w:rsidRPr="00330387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30387">
              <w:rPr>
                <w:color w:val="auto"/>
                <w:sz w:val="24"/>
                <w:szCs w:val="24"/>
              </w:rPr>
              <w:t>quan</w:t>
            </w:r>
            <w:proofErr w:type="spellEnd"/>
            <w:r w:rsidRPr="00330387">
              <w:rPr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330387">
              <w:rPr>
                <w:color w:val="auto"/>
                <w:sz w:val="24"/>
                <w:szCs w:val="24"/>
              </w:rPr>
              <w:t>đơn</w:t>
            </w:r>
            <w:proofErr w:type="spellEnd"/>
            <w:r w:rsidRPr="00330387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30387">
              <w:rPr>
                <w:color w:val="auto"/>
                <w:sz w:val="24"/>
                <w:szCs w:val="24"/>
              </w:rPr>
              <w:t>vị</w:t>
            </w:r>
            <w:proofErr w:type="spellEnd"/>
            <w:r w:rsidRPr="00330387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30387">
              <w:rPr>
                <w:color w:val="auto"/>
                <w:sz w:val="24"/>
                <w:szCs w:val="24"/>
              </w:rPr>
              <w:t>khác</w:t>
            </w:r>
            <w:proofErr w:type="spellEnd"/>
            <w:r w:rsidRPr="00330387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30387">
              <w:rPr>
                <w:color w:val="auto"/>
                <w:sz w:val="24"/>
                <w:szCs w:val="24"/>
              </w:rPr>
              <w:t>có</w:t>
            </w:r>
            <w:proofErr w:type="spellEnd"/>
            <w:r w:rsidRPr="00330387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30387">
              <w:rPr>
                <w:color w:val="auto"/>
                <w:sz w:val="24"/>
                <w:szCs w:val="24"/>
              </w:rPr>
              <w:t>liên</w:t>
            </w:r>
            <w:proofErr w:type="spellEnd"/>
            <w:r w:rsidRPr="00330387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30387">
              <w:rPr>
                <w:color w:val="auto"/>
                <w:sz w:val="24"/>
                <w:szCs w:val="24"/>
              </w:rPr>
              <w:t>quan</w:t>
            </w:r>
            <w:proofErr w:type="spellEnd"/>
            <w:r w:rsidRPr="00330387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30387">
              <w:rPr>
                <w:color w:val="auto"/>
                <w:sz w:val="24"/>
                <w:szCs w:val="24"/>
              </w:rPr>
              <w:t>trên</w:t>
            </w:r>
            <w:proofErr w:type="spellEnd"/>
            <w:r w:rsidRPr="00330387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30387">
              <w:rPr>
                <w:color w:val="auto"/>
                <w:sz w:val="24"/>
                <w:szCs w:val="24"/>
              </w:rPr>
              <w:t>địa</w:t>
            </w:r>
            <w:proofErr w:type="spellEnd"/>
            <w:r w:rsidRPr="00330387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30387">
              <w:rPr>
                <w:color w:val="auto"/>
                <w:sz w:val="24"/>
                <w:szCs w:val="24"/>
              </w:rPr>
              <w:t>bàn</w:t>
            </w:r>
            <w:proofErr w:type="spellEnd"/>
            <w:r w:rsidRPr="00330387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30387">
              <w:rPr>
                <w:color w:val="auto"/>
                <w:sz w:val="24"/>
                <w:szCs w:val="24"/>
              </w:rPr>
              <w:t>tỉnh</w:t>
            </w:r>
            <w:proofErr w:type="spellEnd"/>
            <w:r w:rsidRPr="00330387">
              <w:rPr>
                <w:color w:val="auto"/>
                <w:sz w:val="24"/>
                <w:szCs w:val="24"/>
              </w:rPr>
              <w:t xml:space="preserve"> Ninh </w:t>
            </w:r>
            <w:proofErr w:type="spellStart"/>
            <w:r w:rsidRPr="00330387">
              <w:rPr>
                <w:color w:val="auto"/>
                <w:sz w:val="24"/>
                <w:szCs w:val="24"/>
              </w:rPr>
              <w:t>Thuận</w:t>
            </w:r>
            <w:proofErr w:type="spellEnd"/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B87C3" w14:textId="77777777" w:rsidR="005070C2" w:rsidRPr="00330387" w:rsidRDefault="005070C2" w:rsidP="005070C2">
            <w:pPr>
              <w:spacing w:before="40" w:after="40"/>
              <w:jc w:val="center"/>
              <w:rPr>
                <w:color w:val="auto"/>
                <w:sz w:val="24"/>
                <w:szCs w:val="24"/>
              </w:rPr>
            </w:pPr>
            <w:r w:rsidRPr="00330387">
              <w:rPr>
                <w:color w:val="auto"/>
                <w:sz w:val="24"/>
                <w:szCs w:val="24"/>
              </w:rPr>
              <w:t>28/02/2025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40002" w14:textId="77777777" w:rsidR="005070C2" w:rsidRPr="00330387" w:rsidRDefault="005070C2" w:rsidP="000311B3">
            <w:pPr>
              <w:spacing w:before="40" w:after="40"/>
              <w:jc w:val="both"/>
              <w:rPr>
                <w:color w:val="auto"/>
                <w:sz w:val="24"/>
                <w:szCs w:val="24"/>
              </w:rPr>
            </w:pPr>
            <w:proofErr w:type="spellStart"/>
            <w:r w:rsidRPr="00330387">
              <w:rPr>
                <w:rFonts w:eastAsia="Calibri"/>
                <w:color w:val="auto"/>
                <w:sz w:val="24"/>
                <w:szCs w:val="24"/>
              </w:rPr>
              <w:t>Căn</w:t>
            </w:r>
            <w:proofErr w:type="spellEnd"/>
            <w:r w:rsidRPr="00330387">
              <w:rPr>
                <w:rFonts w:eastAsia="Calibri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30387">
              <w:rPr>
                <w:rFonts w:eastAsia="Calibri"/>
                <w:color w:val="auto"/>
                <w:sz w:val="24"/>
                <w:szCs w:val="24"/>
              </w:rPr>
              <w:t>cứ</w:t>
            </w:r>
            <w:proofErr w:type="spellEnd"/>
            <w:r w:rsidRPr="00330387">
              <w:rPr>
                <w:rFonts w:eastAsia="Calibri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30387">
              <w:rPr>
                <w:rFonts w:eastAsia="Calibri"/>
                <w:color w:val="auto"/>
                <w:sz w:val="24"/>
                <w:szCs w:val="24"/>
              </w:rPr>
              <w:t>Khoản</w:t>
            </w:r>
            <w:proofErr w:type="spellEnd"/>
            <w:r w:rsidRPr="00330387">
              <w:rPr>
                <w:rFonts w:eastAsia="Calibri"/>
                <w:color w:val="auto"/>
                <w:sz w:val="24"/>
                <w:szCs w:val="24"/>
              </w:rPr>
              <w:t xml:space="preserve"> 6 </w:t>
            </w:r>
            <w:proofErr w:type="spellStart"/>
            <w:r w:rsidRPr="00330387">
              <w:rPr>
                <w:rFonts w:eastAsia="Calibri"/>
                <w:color w:val="auto"/>
                <w:sz w:val="24"/>
                <w:szCs w:val="24"/>
              </w:rPr>
              <w:t>Điều</w:t>
            </w:r>
            <w:proofErr w:type="spellEnd"/>
            <w:r w:rsidRPr="00330387">
              <w:rPr>
                <w:rFonts w:eastAsia="Calibri"/>
                <w:color w:val="auto"/>
                <w:sz w:val="24"/>
                <w:szCs w:val="24"/>
              </w:rPr>
              <w:t xml:space="preserve"> 13 </w:t>
            </w:r>
            <w:proofErr w:type="spellStart"/>
            <w:r w:rsidRPr="00330387">
              <w:rPr>
                <w:rFonts w:eastAsia="Calibri"/>
                <w:color w:val="auto"/>
                <w:sz w:val="24"/>
                <w:szCs w:val="24"/>
              </w:rPr>
              <w:t>Nghị</w:t>
            </w:r>
            <w:proofErr w:type="spellEnd"/>
            <w:r w:rsidRPr="00330387">
              <w:rPr>
                <w:rFonts w:eastAsia="Calibri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30387">
              <w:rPr>
                <w:rFonts w:eastAsia="Calibri"/>
                <w:color w:val="auto"/>
                <w:sz w:val="24"/>
                <w:szCs w:val="24"/>
              </w:rPr>
              <w:t>định</w:t>
            </w:r>
            <w:proofErr w:type="spellEnd"/>
            <w:r w:rsidRPr="00330387">
              <w:rPr>
                <w:rFonts w:eastAsia="Calibri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30387">
              <w:rPr>
                <w:rFonts w:eastAsia="Calibri"/>
                <w:color w:val="auto"/>
                <w:sz w:val="24"/>
                <w:szCs w:val="24"/>
              </w:rPr>
              <w:t>số</w:t>
            </w:r>
            <w:proofErr w:type="spellEnd"/>
            <w:r w:rsidRPr="00330387">
              <w:rPr>
                <w:rFonts w:eastAsia="Calibri"/>
                <w:color w:val="auto"/>
                <w:sz w:val="24"/>
                <w:szCs w:val="24"/>
              </w:rPr>
              <w:t xml:space="preserve"> 102/2024/NĐ-CP </w:t>
            </w:r>
            <w:proofErr w:type="spellStart"/>
            <w:r w:rsidRPr="00330387">
              <w:rPr>
                <w:rFonts w:eastAsia="Calibri"/>
                <w:bCs/>
                <w:color w:val="auto"/>
                <w:sz w:val="24"/>
                <w:szCs w:val="24"/>
              </w:rPr>
              <w:t>ngày</w:t>
            </w:r>
            <w:proofErr w:type="spellEnd"/>
            <w:r w:rsidRPr="00330387">
              <w:rPr>
                <w:rFonts w:eastAsia="Calibri"/>
                <w:bCs/>
                <w:color w:val="auto"/>
                <w:sz w:val="24"/>
                <w:szCs w:val="24"/>
              </w:rPr>
              <w:t xml:space="preserve"> 30/7/2024 </w:t>
            </w:r>
            <w:proofErr w:type="spellStart"/>
            <w:r w:rsidRPr="00330387">
              <w:rPr>
                <w:rFonts w:eastAsia="Calibri"/>
                <w:bCs/>
                <w:color w:val="auto"/>
                <w:sz w:val="24"/>
                <w:szCs w:val="24"/>
              </w:rPr>
              <w:t>của</w:t>
            </w:r>
            <w:proofErr w:type="spellEnd"/>
            <w:r w:rsidRPr="00330387">
              <w:rPr>
                <w:rFonts w:eastAsia="Calibri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30387">
              <w:rPr>
                <w:rFonts w:eastAsia="Calibri"/>
                <w:bCs/>
                <w:color w:val="auto"/>
                <w:sz w:val="24"/>
                <w:szCs w:val="24"/>
              </w:rPr>
              <w:t>Chính</w:t>
            </w:r>
            <w:proofErr w:type="spellEnd"/>
            <w:r w:rsidRPr="00330387">
              <w:rPr>
                <w:rFonts w:eastAsia="Calibri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30387">
              <w:rPr>
                <w:rFonts w:eastAsia="Calibri"/>
                <w:bCs/>
                <w:color w:val="auto"/>
                <w:sz w:val="24"/>
                <w:szCs w:val="24"/>
              </w:rPr>
              <w:t>phủ</w:t>
            </w:r>
            <w:proofErr w:type="spellEnd"/>
            <w:r w:rsidRPr="00330387">
              <w:rPr>
                <w:rFonts w:eastAsia="Calibri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30387">
              <w:rPr>
                <w:rFonts w:eastAsia="Calibri"/>
                <w:bCs/>
                <w:color w:val="auto"/>
                <w:sz w:val="24"/>
                <w:szCs w:val="24"/>
              </w:rPr>
              <w:t>quy</w:t>
            </w:r>
            <w:proofErr w:type="spellEnd"/>
            <w:r w:rsidRPr="00330387">
              <w:rPr>
                <w:rFonts w:eastAsia="Calibri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30387">
              <w:rPr>
                <w:rFonts w:eastAsia="Calibri"/>
                <w:bCs/>
                <w:color w:val="auto"/>
                <w:sz w:val="24"/>
                <w:szCs w:val="24"/>
              </w:rPr>
              <w:t>định</w:t>
            </w:r>
            <w:proofErr w:type="spellEnd"/>
            <w:r w:rsidRPr="00330387">
              <w:rPr>
                <w:rFonts w:eastAsia="Calibri"/>
                <w:bCs/>
                <w:color w:val="auto"/>
                <w:sz w:val="24"/>
                <w:szCs w:val="24"/>
              </w:rPr>
              <w:t xml:space="preserve"> chi </w:t>
            </w:r>
            <w:proofErr w:type="spellStart"/>
            <w:r w:rsidRPr="00330387">
              <w:rPr>
                <w:rFonts w:eastAsia="Calibri"/>
                <w:bCs/>
                <w:color w:val="auto"/>
                <w:sz w:val="24"/>
                <w:szCs w:val="24"/>
              </w:rPr>
              <w:t>tiết</w:t>
            </w:r>
            <w:proofErr w:type="spellEnd"/>
            <w:r w:rsidRPr="00330387">
              <w:rPr>
                <w:rFonts w:eastAsia="Calibri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30387">
              <w:rPr>
                <w:rFonts w:eastAsia="Calibri"/>
                <w:bCs/>
                <w:color w:val="auto"/>
                <w:sz w:val="24"/>
                <w:szCs w:val="24"/>
              </w:rPr>
              <w:t>thi</w:t>
            </w:r>
            <w:proofErr w:type="spellEnd"/>
            <w:r w:rsidRPr="00330387">
              <w:rPr>
                <w:rFonts w:eastAsia="Calibri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30387">
              <w:rPr>
                <w:rFonts w:eastAsia="Calibri"/>
                <w:bCs/>
                <w:color w:val="auto"/>
                <w:sz w:val="24"/>
                <w:szCs w:val="24"/>
              </w:rPr>
              <w:t>hành</w:t>
            </w:r>
            <w:proofErr w:type="spellEnd"/>
            <w:r w:rsidRPr="00330387">
              <w:rPr>
                <w:rFonts w:eastAsia="Calibri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30387">
              <w:rPr>
                <w:rFonts w:eastAsia="Calibri"/>
                <w:bCs/>
                <w:color w:val="auto"/>
                <w:sz w:val="24"/>
                <w:szCs w:val="24"/>
              </w:rPr>
              <w:t>một</w:t>
            </w:r>
            <w:proofErr w:type="spellEnd"/>
            <w:r w:rsidRPr="00330387">
              <w:rPr>
                <w:rFonts w:eastAsia="Calibri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30387">
              <w:rPr>
                <w:rFonts w:eastAsia="Calibri"/>
                <w:bCs/>
                <w:color w:val="auto"/>
                <w:sz w:val="24"/>
                <w:szCs w:val="24"/>
              </w:rPr>
              <w:t>số</w:t>
            </w:r>
            <w:proofErr w:type="spellEnd"/>
            <w:r w:rsidRPr="00330387">
              <w:rPr>
                <w:rFonts w:eastAsia="Calibri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30387">
              <w:rPr>
                <w:rFonts w:eastAsia="Calibri"/>
                <w:bCs/>
                <w:color w:val="auto"/>
                <w:sz w:val="24"/>
                <w:szCs w:val="24"/>
              </w:rPr>
              <w:t>điều</w:t>
            </w:r>
            <w:proofErr w:type="spellEnd"/>
            <w:r w:rsidRPr="00330387">
              <w:rPr>
                <w:rFonts w:eastAsia="Calibri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30387">
              <w:rPr>
                <w:rFonts w:eastAsia="Calibri"/>
                <w:bCs/>
                <w:color w:val="auto"/>
                <w:sz w:val="24"/>
                <w:szCs w:val="24"/>
              </w:rPr>
              <w:t>của</w:t>
            </w:r>
            <w:proofErr w:type="spellEnd"/>
            <w:r w:rsidRPr="00330387">
              <w:rPr>
                <w:rFonts w:eastAsia="Calibri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30387">
              <w:rPr>
                <w:rFonts w:eastAsia="Calibri"/>
                <w:bCs/>
                <w:color w:val="auto"/>
                <w:sz w:val="24"/>
                <w:szCs w:val="24"/>
              </w:rPr>
              <w:t>Luật</w:t>
            </w:r>
            <w:proofErr w:type="spellEnd"/>
            <w:r w:rsidRPr="00330387">
              <w:rPr>
                <w:rFonts w:eastAsia="Calibri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30387">
              <w:rPr>
                <w:rFonts w:eastAsia="Calibri"/>
                <w:bCs/>
                <w:color w:val="auto"/>
                <w:sz w:val="24"/>
                <w:szCs w:val="24"/>
              </w:rPr>
              <w:t>Đất</w:t>
            </w:r>
            <w:proofErr w:type="spellEnd"/>
            <w:r w:rsidRPr="00330387">
              <w:rPr>
                <w:rFonts w:eastAsia="Calibri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30387">
              <w:rPr>
                <w:rFonts w:eastAsia="Calibri"/>
                <w:bCs/>
                <w:color w:val="auto"/>
                <w:sz w:val="24"/>
                <w:szCs w:val="24"/>
              </w:rPr>
              <w:t>đai</w:t>
            </w:r>
            <w:proofErr w:type="spellEnd"/>
          </w:p>
        </w:tc>
      </w:tr>
      <w:tr w:rsidR="00A33F46" w:rsidRPr="00330387" w14:paraId="75B9D65F" w14:textId="77777777" w:rsidTr="00A33F46">
        <w:trPr>
          <w:jc w:val="center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F83CB" w14:textId="4B73CEE4" w:rsidR="005070C2" w:rsidRPr="00330387" w:rsidRDefault="005070C2" w:rsidP="00A33F46">
            <w:pPr>
              <w:spacing w:before="40" w:after="40"/>
              <w:jc w:val="center"/>
              <w:rPr>
                <w:color w:val="auto"/>
                <w:sz w:val="24"/>
                <w:szCs w:val="24"/>
              </w:rPr>
            </w:pPr>
            <w:r w:rsidRPr="00330387">
              <w:rPr>
                <w:color w:val="auto"/>
                <w:sz w:val="24"/>
                <w:szCs w:val="24"/>
              </w:rPr>
              <w:t>0</w:t>
            </w:r>
            <w:r w:rsidR="00A33F46">
              <w:rPr>
                <w:color w:val="auto"/>
                <w:sz w:val="24"/>
                <w:szCs w:val="24"/>
              </w:rPr>
              <w:t>7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FAFB4" w14:textId="77777777" w:rsidR="005070C2" w:rsidRPr="00330387" w:rsidRDefault="005070C2" w:rsidP="005070C2">
            <w:pPr>
              <w:spacing w:before="40" w:after="40"/>
              <w:jc w:val="center"/>
              <w:rPr>
                <w:color w:val="auto"/>
                <w:sz w:val="24"/>
                <w:szCs w:val="24"/>
              </w:rPr>
            </w:pPr>
            <w:proofErr w:type="spellStart"/>
            <w:r w:rsidRPr="00330387">
              <w:rPr>
                <w:rFonts w:eastAsia="Calibri"/>
                <w:color w:val="auto"/>
                <w:sz w:val="24"/>
                <w:szCs w:val="24"/>
              </w:rPr>
              <w:t>Quyết</w:t>
            </w:r>
            <w:proofErr w:type="spellEnd"/>
            <w:r w:rsidRPr="00330387">
              <w:rPr>
                <w:rFonts w:eastAsia="Calibri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30387">
              <w:rPr>
                <w:rFonts w:eastAsia="Calibri"/>
                <w:color w:val="auto"/>
                <w:sz w:val="24"/>
                <w:szCs w:val="24"/>
              </w:rPr>
              <w:t>định</w:t>
            </w:r>
            <w:proofErr w:type="spellEnd"/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465A1" w14:textId="77777777" w:rsidR="005070C2" w:rsidRPr="00330387" w:rsidRDefault="005070C2" w:rsidP="005070C2">
            <w:pPr>
              <w:spacing w:before="40" w:after="40"/>
              <w:jc w:val="center"/>
              <w:rPr>
                <w:color w:val="auto"/>
                <w:sz w:val="24"/>
                <w:szCs w:val="24"/>
              </w:rPr>
            </w:pPr>
            <w:r w:rsidRPr="00330387">
              <w:rPr>
                <w:color w:val="auto"/>
                <w:sz w:val="24"/>
                <w:szCs w:val="24"/>
              </w:rPr>
              <w:t>34/2025/</w:t>
            </w:r>
            <w:r w:rsidRPr="00330387">
              <w:rPr>
                <w:rFonts w:eastAsia="Calibri"/>
                <w:color w:val="auto"/>
                <w:sz w:val="24"/>
                <w:szCs w:val="24"/>
              </w:rPr>
              <w:t>QĐ-UBND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BB824" w14:textId="77777777" w:rsidR="005070C2" w:rsidRPr="00330387" w:rsidRDefault="005070C2" w:rsidP="005070C2">
            <w:pPr>
              <w:spacing w:before="40" w:after="40"/>
              <w:jc w:val="center"/>
              <w:rPr>
                <w:color w:val="auto"/>
                <w:sz w:val="24"/>
                <w:szCs w:val="24"/>
              </w:rPr>
            </w:pPr>
            <w:r w:rsidRPr="00330387">
              <w:rPr>
                <w:color w:val="auto"/>
                <w:sz w:val="24"/>
                <w:szCs w:val="24"/>
              </w:rPr>
              <w:t>11/3/2025</w:t>
            </w:r>
          </w:p>
        </w:tc>
        <w:tc>
          <w:tcPr>
            <w:tcW w:w="1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41113" w14:textId="77777777" w:rsidR="005070C2" w:rsidRPr="00330387" w:rsidRDefault="005070C2" w:rsidP="000311B3">
            <w:pPr>
              <w:spacing w:before="40" w:after="40"/>
              <w:jc w:val="both"/>
              <w:rPr>
                <w:color w:val="auto"/>
                <w:sz w:val="24"/>
                <w:szCs w:val="24"/>
              </w:rPr>
            </w:pPr>
            <w:r w:rsidRPr="00330387">
              <w:rPr>
                <w:color w:val="auto"/>
                <w:sz w:val="24"/>
                <w:szCs w:val="24"/>
              </w:rPr>
              <w:t xml:space="preserve">Ban </w:t>
            </w:r>
            <w:proofErr w:type="spellStart"/>
            <w:r w:rsidRPr="00330387">
              <w:rPr>
                <w:color w:val="auto"/>
                <w:sz w:val="24"/>
                <w:szCs w:val="24"/>
              </w:rPr>
              <w:t>hành</w:t>
            </w:r>
            <w:proofErr w:type="spellEnd"/>
            <w:r w:rsidRPr="00330387">
              <w:rPr>
                <w:color w:val="auto"/>
                <w:sz w:val="24"/>
                <w:szCs w:val="24"/>
              </w:rPr>
              <w:t xml:space="preserve"> Quy </w:t>
            </w:r>
            <w:proofErr w:type="spellStart"/>
            <w:r w:rsidRPr="00330387">
              <w:rPr>
                <w:color w:val="auto"/>
                <w:sz w:val="24"/>
                <w:szCs w:val="24"/>
              </w:rPr>
              <w:t>định</w:t>
            </w:r>
            <w:proofErr w:type="spellEnd"/>
            <w:r w:rsidRPr="00330387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30387">
              <w:rPr>
                <w:color w:val="auto"/>
                <w:sz w:val="24"/>
                <w:szCs w:val="24"/>
              </w:rPr>
              <w:t>về</w:t>
            </w:r>
            <w:proofErr w:type="spellEnd"/>
            <w:r w:rsidRPr="00330387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30387">
              <w:rPr>
                <w:color w:val="auto"/>
                <w:sz w:val="24"/>
                <w:szCs w:val="24"/>
              </w:rPr>
              <w:t>quy</w:t>
            </w:r>
            <w:proofErr w:type="spellEnd"/>
            <w:r w:rsidRPr="00330387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30387">
              <w:rPr>
                <w:color w:val="auto"/>
                <w:sz w:val="24"/>
                <w:szCs w:val="24"/>
              </w:rPr>
              <w:t>trình</w:t>
            </w:r>
            <w:proofErr w:type="spellEnd"/>
            <w:r w:rsidRPr="00330387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30387">
              <w:rPr>
                <w:color w:val="auto"/>
                <w:sz w:val="24"/>
                <w:szCs w:val="24"/>
              </w:rPr>
              <w:t>luân</w:t>
            </w:r>
            <w:proofErr w:type="spellEnd"/>
            <w:r w:rsidRPr="00330387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30387">
              <w:rPr>
                <w:color w:val="auto"/>
                <w:sz w:val="24"/>
                <w:szCs w:val="24"/>
              </w:rPr>
              <w:t>chuyển</w:t>
            </w:r>
            <w:proofErr w:type="spellEnd"/>
            <w:r w:rsidRPr="00330387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30387">
              <w:rPr>
                <w:color w:val="auto"/>
                <w:sz w:val="24"/>
                <w:szCs w:val="24"/>
              </w:rPr>
              <w:t>hồ</w:t>
            </w:r>
            <w:proofErr w:type="spellEnd"/>
            <w:r w:rsidRPr="00330387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30387">
              <w:rPr>
                <w:color w:val="auto"/>
                <w:sz w:val="24"/>
                <w:szCs w:val="24"/>
              </w:rPr>
              <w:t>sơ</w:t>
            </w:r>
            <w:proofErr w:type="spellEnd"/>
            <w:r w:rsidRPr="00330387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30387">
              <w:rPr>
                <w:color w:val="auto"/>
                <w:sz w:val="24"/>
                <w:szCs w:val="24"/>
              </w:rPr>
              <w:t>xác</w:t>
            </w:r>
            <w:proofErr w:type="spellEnd"/>
            <w:r w:rsidRPr="00330387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30387">
              <w:rPr>
                <w:color w:val="auto"/>
                <w:sz w:val="24"/>
                <w:szCs w:val="24"/>
              </w:rPr>
              <w:t>định</w:t>
            </w:r>
            <w:proofErr w:type="spellEnd"/>
            <w:r w:rsidRPr="00330387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30387">
              <w:rPr>
                <w:color w:val="auto"/>
                <w:sz w:val="24"/>
                <w:szCs w:val="24"/>
              </w:rPr>
              <w:t>nghĩa</w:t>
            </w:r>
            <w:proofErr w:type="spellEnd"/>
            <w:r w:rsidRPr="00330387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30387">
              <w:rPr>
                <w:color w:val="auto"/>
                <w:sz w:val="24"/>
                <w:szCs w:val="24"/>
              </w:rPr>
              <w:t>vụ</w:t>
            </w:r>
            <w:proofErr w:type="spellEnd"/>
            <w:r w:rsidRPr="00330387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30387">
              <w:rPr>
                <w:color w:val="auto"/>
                <w:sz w:val="24"/>
                <w:szCs w:val="24"/>
              </w:rPr>
              <w:t>tài</w:t>
            </w:r>
            <w:proofErr w:type="spellEnd"/>
            <w:r w:rsidRPr="00330387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30387">
              <w:rPr>
                <w:color w:val="auto"/>
                <w:sz w:val="24"/>
                <w:szCs w:val="24"/>
              </w:rPr>
              <w:t>chính</w:t>
            </w:r>
            <w:proofErr w:type="spellEnd"/>
            <w:r w:rsidRPr="00330387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30387">
              <w:rPr>
                <w:color w:val="auto"/>
                <w:sz w:val="24"/>
                <w:szCs w:val="24"/>
              </w:rPr>
              <w:t>về</w:t>
            </w:r>
            <w:proofErr w:type="spellEnd"/>
            <w:r w:rsidRPr="00330387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30387">
              <w:rPr>
                <w:color w:val="auto"/>
                <w:sz w:val="24"/>
                <w:szCs w:val="24"/>
              </w:rPr>
              <w:t>đất</w:t>
            </w:r>
            <w:proofErr w:type="spellEnd"/>
            <w:r w:rsidRPr="00330387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30387">
              <w:rPr>
                <w:color w:val="auto"/>
                <w:sz w:val="24"/>
                <w:szCs w:val="24"/>
              </w:rPr>
              <w:t>đai</w:t>
            </w:r>
            <w:proofErr w:type="spellEnd"/>
            <w:r w:rsidRPr="00330387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30387">
              <w:rPr>
                <w:color w:val="auto"/>
                <w:sz w:val="24"/>
                <w:szCs w:val="24"/>
              </w:rPr>
              <w:t>của</w:t>
            </w:r>
            <w:proofErr w:type="spellEnd"/>
            <w:r w:rsidRPr="00330387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30387">
              <w:rPr>
                <w:color w:val="auto"/>
                <w:sz w:val="24"/>
                <w:szCs w:val="24"/>
              </w:rPr>
              <w:t>người</w:t>
            </w:r>
            <w:proofErr w:type="spellEnd"/>
            <w:r w:rsidRPr="00330387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30387">
              <w:rPr>
                <w:color w:val="auto"/>
                <w:sz w:val="24"/>
                <w:szCs w:val="24"/>
              </w:rPr>
              <w:t>sử</w:t>
            </w:r>
            <w:proofErr w:type="spellEnd"/>
            <w:r w:rsidRPr="00330387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30387">
              <w:rPr>
                <w:color w:val="auto"/>
                <w:sz w:val="24"/>
                <w:szCs w:val="24"/>
              </w:rPr>
              <w:t>dụng</w:t>
            </w:r>
            <w:proofErr w:type="spellEnd"/>
            <w:r w:rsidRPr="00330387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30387">
              <w:rPr>
                <w:color w:val="auto"/>
                <w:sz w:val="24"/>
                <w:szCs w:val="24"/>
              </w:rPr>
              <w:t>đất</w:t>
            </w:r>
            <w:proofErr w:type="spellEnd"/>
            <w:r w:rsidRPr="00330387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30387">
              <w:rPr>
                <w:color w:val="auto"/>
                <w:sz w:val="24"/>
                <w:szCs w:val="24"/>
              </w:rPr>
              <w:t>trên</w:t>
            </w:r>
            <w:proofErr w:type="spellEnd"/>
            <w:r w:rsidRPr="00330387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30387">
              <w:rPr>
                <w:color w:val="auto"/>
                <w:sz w:val="24"/>
                <w:szCs w:val="24"/>
              </w:rPr>
              <w:t>địa</w:t>
            </w:r>
            <w:proofErr w:type="spellEnd"/>
            <w:r w:rsidRPr="00330387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30387">
              <w:rPr>
                <w:color w:val="auto"/>
                <w:sz w:val="24"/>
                <w:szCs w:val="24"/>
              </w:rPr>
              <w:t>bàn</w:t>
            </w:r>
            <w:proofErr w:type="spellEnd"/>
            <w:r w:rsidRPr="00330387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30387">
              <w:rPr>
                <w:color w:val="auto"/>
                <w:sz w:val="24"/>
                <w:szCs w:val="24"/>
              </w:rPr>
              <w:t>tỉnh</w:t>
            </w:r>
            <w:proofErr w:type="spellEnd"/>
            <w:r w:rsidRPr="00330387">
              <w:rPr>
                <w:color w:val="auto"/>
                <w:sz w:val="24"/>
                <w:szCs w:val="24"/>
              </w:rPr>
              <w:t xml:space="preserve"> Ninh </w:t>
            </w:r>
            <w:proofErr w:type="spellStart"/>
            <w:r w:rsidRPr="00330387">
              <w:rPr>
                <w:color w:val="auto"/>
                <w:sz w:val="24"/>
                <w:szCs w:val="24"/>
              </w:rPr>
              <w:t>Thuận</w:t>
            </w:r>
            <w:proofErr w:type="spellEnd"/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FD122" w14:textId="77777777" w:rsidR="005070C2" w:rsidRPr="00330387" w:rsidRDefault="005070C2" w:rsidP="005070C2">
            <w:pPr>
              <w:spacing w:before="40" w:after="40"/>
              <w:jc w:val="center"/>
              <w:rPr>
                <w:color w:val="auto"/>
                <w:sz w:val="24"/>
                <w:szCs w:val="24"/>
              </w:rPr>
            </w:pPr>
            <w:r w:rsidRPr="00330387">
              <w:rPr>
                <w:color w:val="auto"/>
                <w:sz w:val="24"/>
                <w:szCs w:val="24"/>
              </w:rPr>
              <w:t>21/3/2025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6C6E9" w14:textId="77777777" w:rsidR="005070C2" w:rsidRPr="00330387" w:rsidRDefault="005070C2" w:rsidP="000311B3">
            <w:pPr>
              <w:spacing w:before="40" w:after="40"/>
              <w:jc w:val="both"/>
              <w:rPr>
                <w:color w:val="auto"/>
                <w:sz w:val="24"/>
                <w:szCs w:val="24"/>
              </w:rPr>
            </w:pPr>
            <w:proofErr w:type="spellStart"/>
            <w:r w:rsidRPr="00330387">
              <w:rPr>
                <w:rFonts w:eastAsia="Calibri"/>
                <w:color w:val="auto"/>
                <w:sz w:val="24"/>
                <w:szCs w:val="24"/>
              </w:rPr>
              <w:t>Căn</w:t>
            </w:r>
            <w:proofErr w:type="spellEnd"/>
            <w:r w:rsidRPr="00330387">
              <w:rPr>
                <w:rFonts w:eastAsia="Calibri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30387">
              <w:rPr>
                <w:rFonts w:eastAsia="Calibri"/>
                <w:color w:val="auto"/>
                <w:sz w:val="24"/>
                <w:szCs w:val="24"/>
              </w:rPr>
              <w:t>cứ</w:t>
            </w:r>
            <w:proofErr w:type="spellEnd"/>
            <w:r w:rsidRPr="00330387">
              <w:rPr>
                <w:rFonts w:eastAsia="Calibri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30387">
              <w:rPr>
                <w:rFonts w:eastAsia="Calibri"/>
                <w:color w:val="auto"/>
                <w:sz w:val="24"/>
                <w:szCs w:val="24"/>
              </w:rPr>
              <w:t>khoản</w:t>
            </w:r>
            <w:proofErr w:type="spellEnd"/>
            <w:r w:rsidRPr="00330387">
              <w:rPr>
                <w:rFonts w:eastAsia="Calibri"/>
                <w:color w:val="auto"/>
                <w:sz w:val="24"/>
                <w:szCs w:val="24"/>
              </w:rPr>
              <w:t xml:space="preserve"> 6 </w:t>
            </w:r>
            <w:proofErr w:type="spellStart"/>
            <w:r w:rsidRPr="00330387">
              <w:rPr>
                <w:rFonts w:eastAsia="Calibri"/>
                <w:color w:val="auto"/>
                <w:sz w:val="24"/>
                <w:szCs w:val="24"/>
              </w:rPr>
              <w:t>Điều</w:t>
            </w:r>
            <w:proofErr w:type="spellEnd"/>
            <w:r w:rsidRPr="00330387">
              <w:rPr>
                <w:rFonts w:eastAsia="Calibri"/>
                <w:color w:val="auto"/>
                <w:sz w:val="24"/>
                <w:szCs w:val="24"/>
              </w:rPr>
              <w:t xml:space="preserve"> 48 </w:t>
            </w:r>
            <w:proofErr w:type="spellStart"/>
            <w:r w:rsidRPr="00330387">
              <w:rPr>
                <w:rFonts w:eastAsia="Calibri"/>
                <w:color w:val="auto"/>
                <w:sz w:val="24"/>
                <w:szCs w:val="24"/>
              </w:rPr>
              <w:t>Nghị</w:t>
            </w:r>
            <w:proofErr w:type="spellEnd"/>
            <w:r w:rsidRPr="00330387">
              <w:rPr>
                <w:rFonts w:eastAsia="Calibri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30387">
              <w:rPr>
                <w:rFonts w:eastAsia="Calibri"/>
                <w:color w:val="auto"/>
                <w:sz w:val="24"/>
                <w:szCs w:val="24"/>
              </w:rPr>
              <w:t>định</w:t>
            </w:r>
            <w:proofErr w:type="spellEnd"/>
            <w:r w:rsidRPr="00330387">
              <w:rPr>
                <w:rFonts w:eastAsia="Calibri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30387">
              <w:rPr>
                <w:rFonts w:eastAsia="Calibri"/>
                <w:color w:val="auto"/>
                <w:sz w:val="24"/>
                <w:szCs w:val="24"/>
              </w:rPr>
              <w:t>số</w:t>
            </w:r>
            <w:proofErr w:type="spellEnd"/>
            <w:r w:rsidRPr="00330387">
              <w:rPr>
                <w:rFonts w:eastAsia="Calibri"/>
                <w:color w:val="auto"/>
                <w:sz w:val="24"/>
                <w:szCs w:val="24"/>
              </w:rPr>
              <w:t xml:space="preserve"> 103/2024/NĐ-CP </w:t>
            </w:r>
            <w:proofErr w:type="spellStart"/>
            <w:r w:rsidRPr="00330387">
              <w:rPr>
                <w:rFonts w:eastAsia="Calibri"/>
                <w:color w:val="auto"/>
                <w:sz w:val="24"/>
                <w:szCs w:val="24"/>
              </w:rPr>
              <w:t>ngày</w:t>
            </w:r>
            <w:proofErr w:type="spellEnd"/>
            <w:r w:rsidRPr="00330387">
              <w:rPr>
                <w:rFonts w:eastAsia="Calibri"/>
                <w:color w:val="auto"/>
                <w:sz w:val="24"/>
                <w:szCs w:val="24"/>
              </w:rPr>
              <w:t xml:space="preserve"> 30/7/2024</w:t>
            </w:r>
            <w:r w:rsidRPr="00330387">
              <w:rPr>
                <w:rFonts w:eastAsia="Calibri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30387">
              <w:rPr>
                <w:rFonts w:eastAsia="Calibri"/>
                <w:bCs/>
                <w:color w:val="auto"/>
                <w:sz w:val="24"/>
                <w:szCs w:val="24"/>
              </w:rPr>
              <w:t>của</w:t>
            </w:r>
            <w:proofErr w:type="spellEnd"/>
            <w:r w:rsidRPr="00330387">
              <w:rPr>
                <w:rFonts w:eastAsia="Calibri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30387">
              <w:rPr>
                <w:rFonts w:eastAsia="Calibri"/>
                <w:bCs/>
                <w:color w:val="auto"/>
                <w:sz w:val="24"/>
                <w:szCs w:val="24"/>
              </w:rPr>
              <w:t>Chính</w:t>
            </w:r>
            <w:proofErr w:type="spellEnd"/>
            <w:r w:rsidRPr="00330387">
              <w:rPr>
                <w:rFonts w:eastAsia="Calibri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30387">
              <w:rPr>
                <w:rFonts w:eastAsia="Calibri"/>
                <w:bCs/>
                <w:color w:val="auto"/>
                <w:sz w:val="24"/>
                <w:szCs w:val="24"/>
              </w:rPr>
              <w:t>phủ</w:t>
            </w:r>
            <w:proofErr w:type="spellEnd"/>
            <w:r w:rsidRPr="00330387">
              <w:rPr>
                <w:rFonts w:eastAsia="Calibri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30387">
              <w:rPr>
                <w:rFonts w:eastAsia="Calibri"/>
                <w:color w:val="auto"/>
                <w:sz w:val="24"/>
                <w:szCs w:val="24"/>
              </w:rPr>
              <w:t>quy</w:t>
            </w:r>
            <w:proofErr w:type="spellEnd"/>
            <w:r w:rsidRPr="00330387">
              <w:rPr>
                <w:rFonts w:eastAsia="Calibri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30387">
              <w:rPr>
                <w:rFonts w:eastAsia="Calibri"/>
                <w:color w:val="auto"/>
                <w:sz w:val="24"/>
                <w:szCs w:val="24"/>
              </w:rPr>
              <w:t>định</w:t>
            </w:r>
            <w:proofErr w:type="spellEnd"/>
            <w:r w:rsidRPr="00330387">
              <w:rPr>
                <w:rFonts w:eastAsia="Calibri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30387">
              <w:rPr>
                <w:rFonts w:eastAsia="Calibri"/>
                <w:color w:val="auto"/>
                <w:sz w:val="24"/>
                <w:szCs w:val="24"/>
              </w:rPr>
              <w:t>về</w:t>
            </w:r>
            <w:proofErr w:type="spellEnd"/>
            <w:r w:rsidRPr="00330387">
              <w:rPr>
                <w:rFonts w:eastAsia="Calibri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30387">
              <w:rPr>
                <w:rFonts w:eastAsia="Calibri"/>
                <w:color w:val="auto"/>
                <w:sz w:val="24"/>
                <w:szCs w:val="24"/>
              </w:rPr>
              <w:t>thu</w:t>
            </w:r>
            <w:proofErr w:type="spellEnd"/>
            <w:r w:rsidRPr="00330387">
              <w:rPr>
                <w:rFonts w:eastAsia="Calibri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30387">
              <w:rPr>
                <w:rFonts w:eastAsia="Calibri"/>
                <w:color w:val="auto"/>
                <w:sz w:val="24"/>
                <w:szCs w:val="24"/>
              </w:rPr>
              <w:t>tiền</w:t>
            </w:r>
            <w:proofErr w:type="spellEnd"/>
            <w:r w:rsidRPr="00330387">
              <w:rPr>
                <w:rFonts w:eastAsia="Calibri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30387">
              <w:rPr>
                <w:rFonts w:eastAsia="Calibri"/>
                <w:color w:val="auto"/>
                <w:sz w:val="24"/>
                <w:szCs w:val="24"/>
              </w:rPr>
              <w:t>sử</w:t>
            </w:r>
            <w:proofErr w:type="spellEnd"/>
            <w:r w:rsidRPr="00330387">
              <w:rPr>
                <w:rFonts w:eastAsia="Calibri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30387">
              <w:rPr>
                <w:rFonts w:eastAsia="Calibri"/>
                <w:color w:val="auto"/>
                <w:sz w:val="24"/>
                <w:szCs w:val="24"/>
              </w:rPr>
              <w:t>dụng</w:t>
            </w:r>
            <w:proofErr w:type="spellEnd"/>
            <w:r w:rsidRPr="00330387">
              <w:rPr>
                <w:rFonts w:eastAsia="Calibri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30387">
              <w:rPr>
                <w:rFonts w:eastAsia="Calibri"/>
                <w:color w:val="auto"/>
                <w:sz w:val="24"/>
                <w:szCs w:val="24"/>
              </w:rPr>
              <w:t>đất</w:t>
            </w:r>
            <w:proofErr w:type="spellEnd"/>
            <w:r w:rsidRPr="00330387">
              <w:rPr>
                <w:rFonts w:eastAsia="Calibri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330387">
              <w:rPr>
                <w:rFonts w:eastAsia="Calibri"/>
                <w:color w:val="auto"/>
                <w:sz w:val="24"/>
                <w:szCs w:val="24"/>
              </w:rPr>
              <w:t>tiền</w:t>
            </w:r>
            <w:proofErr w:type="spellEnd"/>
            <w:r w:rsidRPr="00330387">
              <w:rPr>
                <w:rFonts w:eastAsia="Calibri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30387">
              <w:rPr>
                <w:rFonts w:eastAsia="Calibri"/>
                <w:color w:val="auto"/>
                <w:sz w:val="24"/>
                <w:szCs w:val="24"/>
              </w:rPr>
              <w:t>thuê</w:t>
            </w:r>
            <w:proofErr w:type="spellEnd"/>
            <w:r w:rsidRPr="00330387">
              <w:rPr>
                <w:rFonts w:eastAsia="Calibri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30387">
              <w:rPr>
                <w:rFonts w:eastAsia="Calibri"/>
                <w:color w:val="auto"/>
                <w:sz w:val="24"/>
                <w:szCs w:val="24"/>
              </w:rPr>
              <w:t>đất</w:t>
            </w:r>
            <w:proofErr w:type="spellEnd"/>
          </w:p>
        </w:tc>
      </w:tr>
    </w:tbl>
    <w:p w14:paraId="10934F5C" w14:textId="77777777" w:rsidR="002176DA" w:rsidRPr="00330387" w:rsidRDefault="008977AE">
      <w:pPr>
        <w:rPr>
          <w:sz w:val="24"/>
          <w:szCs w:val="24"/>
        </w:rPr>
      </w:pPr>
      <w:r w:rsidRPr="00330387">
        <w:rPr>
          <w:sz w:val="24"/>
          <w:szCs w:val="24"/>
        </w:rPr>
        <w:tab/>
      </w:r>
      <w:r w:rsidRPr="00330387">
        <w:rPr>
          <w:sz w:val="24"/>
          <w:szCs w:val="24"/>
        </w:rPr>
        <w:tab/>
      </w:r>
      <w:r w:rsidRPr="00330387">
        <w:rPr>
          <w:sz w:val="24"/>
          <w:szCs w:val="24"/>
        </w:rPr>
        <w:tab/>
      </w:r>
      <w:r w:rsidRPr="00330387">
        <w:rPr>
          <w:sz w:val="24"/>
          <w:szCs w:val="24"/>
        </w:rPr>
        <w:tab/>
      </w:r>
    </w:p>
    <w:sectPr w:rsidR="002176DA" w:rsidRPr="00330387" w:rsidSect="002D55D1">
      <w:headerReference w:type="default" r:id="rId7"/>
      <w:pgSz w:w="15840" w:h="12240" w:orient="landscape" w:code="1"/>
      <w:pgMar w:top="720" w:right="634" w:bottom="864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F0ACCE" w14:textId="77777777" w:rsidR="00D039CE" w:rsidRDefault="00D039CE" w:rsidP="002D55D1">
      <w:r>
        <w:separator/>
      </w:r>
    </w:p>
  </w:endnote>
  <w:endnote w:type="continuationSeparator" w:id="0">
    <w:p w14:paraId="616E4C7A" w14:textId="77777777" w:rsidR="00D039CE" w:rsidRDefault="00D039CE" w:rsidP="002D55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3C414B" w14:textId="77777777" w:rsidR="00D039CE" w:rsidRDefault="00D039CE" w:rsidP="002D55D1">
      <w:r>
        <w:separator/>
      </w:r>
    </w:p>
  </w:footnote>
  <w:footnote w:type="continuationSeparator" w:id="0">
    <w:p w14:paraId="373B9984" w14:textId="77777777" w:rsidR="00D039CE" w:rsidRDefault="00D039CE" w:rsidP="002D55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70196829"/>
      <w:docPartObj>
        <w:docPartGallery w:val="Page Numbers (Top of Page)"/>
        <w:docPartUnique/>
      </w:docPartObj>
    </w:sdtPr>
    <w:sdtEndPr>
      <w:rPr>
        <w:noProof/>
      </w:rPr>
    </w:sdtEndPr>
    <w:sdtContent>
      <w:p w14:paraId="36EB201E" w14:textId="184981C4" w:rsidR="002D55D1" w:rsidRDefault="002D55D1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7430DEE" w14:textId="77777777" w:rsidR="002D55D1" w:rsidRDefault="002D55D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6DA"/>
    <w:rsid w:val="000311B3"/>
    <w:rsid w:val="001329B4"/>
    <w:rsid w:val="00201257"/>
    <w:rsid w:val="002176DA"/>
    <w:rsid w:val="00221D36"/>
    <w:rsid w:val="002265D2"/>
    <w:rsid w:val="002705CA"/>
    <w:rsid w:val="002B2137"/>
    <w:rsid w:val="002D55D1"/>
    <w:rsid w:val="00330387"/>
    <w:rsid w:val="00393FC5"/>
    <w:rsid w:val="004F7626"/>
    <w:rsid w:val="005070C2"/>
    <w:rsid w:val="00551076"/>
    <w:rsid w:val="00567692"/>
    <w:rsid w:val="005A1D1B"/>
    <w:rsid w:val="005F1BE6"/>
    <w:rsid w:val="0075794A"/>
    <w:rsid w:val="00791707"/>
    <w:rsid w:val="00794A05"/>
    <w:rsid w:val="00821AC1"/>
    <w:rsid w:val="008977AE"/>
    <w:rsid w:val="008A5684"/>
    <w:rsid w:val="00922457"/>
    <w:rsid w:val="00A33F46"/>
    <w:rsid w:val="00A375CA"/>
    <w:rsid w:val="00A83904"/>
    <w:rsid w:val="00B312C6"/>
    <w:rsid w:val="00C51800"/>
    <w:rsid w:val="00D01B65"/>
    <w:rsid w:val="00D039CE"/>
    <w:rsid w:val="00F370C7"/>
    <w:rsid w:val="00FA26E5"/>
    <w:rsid w:val="00FC1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ED543B8"/>
  <w15:docId w15:val="{4F2F458B-04FF-4D0D-846B-B11156928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76DA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977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265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65D2"/>
    <w:rPr>
      <w:rFonts w:ascii="Tahoma" w:eastAsia="Times New Roman" w:hAnsi="Tahoma" w:cs="Tahoma"/>
      <w:color w:val="000000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D55D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D55D1"/>
    <w:rPr>
      <w:rFonts w:ascii="Times New Roman" w:eastAsia="Times New Roman" w:hAnsi="Times New Roman" w:cs="Times New Roman"/>
      <w:color w:val="000000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2D55D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D55D1"/>
    <w:rPr>
      <w:rFonts w:ascii="Times New Roman" w:eastAsia="Times New Roman" w:hAnsi="Times New Roman" w:cs="Times New Roman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1B0092FDC0654A8FA7FDA17DC04488" ma:contentTypeVersion="4" ma:contentTypeDescription="Create a new document." ma:contentTypeScope="" ma:versionID="f1c4bdd29a68d18a55699267790e7e6b">
  <xsd:schema xmlns:xsd="http://www.w3.org/2001/XMLSchema" xmlns:xs="http://www.w3.org/2001/XMLSchema" xmlns:p="http://schemas.microsoft.com/office/2006/metadata/properties" xmlns:ns2="d59a7d9b-b8ab-4fd8-8747-a792ee11e21d" targetNamespace="http://schemas.microsoft.com/office/2006/metadata/properties" ma:root="true" ma:fieldsID="316d82d1dd74aaba8751f9303f746114" ns2:_="">
    <xsd:import namespace="d59a7d9b-b8ab-4fd8-8747-a792ee11e21d"/>
    <xsd:element name="properties">
      <xsd:complexType>
        <xsd:sequence>
          <xsd:element name="documentManagement">
            <xsd:complexType>
              <xsd:all>
                <xsd:element ref="ns2:NoiDung" minOccurs="0"/>
                <xsd:element ref="ns2:NgayBatDau" minOccurs="0"/>
                <xsd:element ref="ns2:NgayKetThuc" minOccurs="0"/>
                <xsd:element ref="ns2:TenVanBa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9a7d9b-b8ab-4fd8-8747-a792ee11e21d" elementFormDefault="qualified">
    <xsd:import namespace="http://schemas.microsoft.com/office/2006/documentManagement/types"/>
    <xsd:import namespace="http://schemas.microsoft.com/office/infopath/2007/PartnerControls"/>
    <xsd:element name="NoiDung" ma:index="8" nillable="true" ma:displayName="NoiDung" ma:internalName="NoiDung">
      <xsd:simpleType>
        <xsd:restriction base="dms:Note">
          <xsd:maxLength value="255"/>
        </xsd:restriction>
      </xsd:simpleType>
    </xsd:element>
    <xsd:element name="NgayBatDau" ma:index="9" nillable="true" ma:displayName="NgayBatDau" ma:format="DateOnly" ma:internalName="NgayBatDau">
      <xsd:simpleType>
        <xsd:restriction base="dms:DateTime"/>
      </xsd:simpleType>
    </xsd:element>
    <xsd:element name="NgayKetThuc" ma:index="10" nillable="true" ma:displayName="NgayKetThuc" ma:format="DateOnly" ma:internalName="NgayKetThuc">
      <xsd:simpleType>
        <xsd:restriction base="dms:DateTime"/>
      </xsd:simpleType>
    </xsd:element>
    <xsd:element name="TenVanBan" ma:index="11" nillable="true" ma:displayName="TenVanBan" ma:internalName="TenVanBa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gayKetThuc xmlns="d59a7d9b-b8ab-4fd8-8747-a792ee11e21d" xsi:nil="true"/>
    <NoiDung xmlns="d59a7d9b-b8ab-4fd8-8747-a792ee11e21d" xsi:nil="true"/>
    <TenVanBan xmlns="d59a7d9b-b8ab-4fd8-8747-a792ee11e21d" xsi:nil="true"/>
    <NgayBatDau xmlns="d59a7d9b-b8ab-4fd8-8747-a792ee11e21d" xsi:nil="true"/>
  </documentManagement>
</p:properties>
</file>

<file path=customXml/itemProps1.xml><?xml version="1.0" encoding="utf-8"?>
<ds:datastoreItem xmlns:ds="http://schemas.openxmlformats.org/officeDocument/2006/customXml" ds:itemID="{F63248C4-D46C-49B8-99B7-12EAC36A5BB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243CB28-1987-444E-BD19-18343CBD1FB7}"/>
</file>

<file path=customXml/itemProps3.xml><?xml version="1.0" encoding="utf-8"?>
<ds:datastoreItem xmlns:ds="http://schemas.openxmlformats.org/officeDocument/2006/customXml" ds:itemID="{1D8E991C-4512-40F4-90E2-EDF0720F3000}"/>
</file>

<file path=customXml/itemProps4.xml><?xml version="1.0" encoding="utf-8"?>
<ds:datastoreItem xmlns:ds="http://schemas.openxmlformats.org/officeDocument/2006/customXml" ds:itemID="{4CC04B70-18D8-4A1D-B51F-E33E5307ED3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474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3</cp:revision>
  <cp:lastPrinted>2025-04-26T07:56:00Z</cp:lastPrinted>
  <dcterms:created xsi:type="dcterms:W3CDTF">2025-04-26T07:56:00Z</dcterms:created>
  <dcterms:modified xsi:type="dcterms:W3CDTF">2025-04-26T07:57:00Z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0x010100ED1B0092FDC0654A8FA7FDA17DC04488</vt:lpwstr>
  </property>
</Properties>
</file>