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2947BB" w:rsidRPr="002947BB" w14:paraId="304C6991" w14:textId="77777777" w:rsidTr="002F0B22">
        <w:trPr>
          <w:trHeight w:val="291"/>
        </w:trPr>
        <w:tc>
          <w:tcPr>
            <w:tcW w:w="4219" w:type="dxa"/>
            <w:hideMark/>
          </w:tcPr>
          <w:p w14:paraId="6FAE5A28" w14:textId="1DF51108" w:rsidR="00A26C0B" w:rsidRPr="004850F6" w:rsidRDefault="005109B0" w:rsidP="00810CAD">
            <w:pPr>
              <w:spacing w:after="0" w:line="240" w:lineRule="auto"/>
              <w:jc w:val="center"/>
              <w:rPr>
                <w:spacing w:val="-4"/>
                <w:sz w:val="26"/>
                <w:szCs w:val="26"/>
              </w:rPr>
            </w:pPr>
            <w:r w:rsidRPr="004850F6">
              <w:rPr>
                <w:spacing w:val="-4"/>
                <w:sz w:val="26"/>
                <w:szCs w:val="26"/>
              </w:rPr>
              <w:t xml:space="preserve">UBND THÀNH PHỐ </w:t>
            </w:r>
          </w:p>
          <w:p w14:paraId="5D9B25E3" w14:textId="782058A5" w:rsidR="004850F6" w:rsidRPr="004850F6" w:rsidRDefault="004850F6" w:rsidP="00810CAD">
            <w:pPr>
              <w:spacing w:after="0" w:line="240" w:lineRule="auto"/>
              <w:jc w:val="center"/>
              <w:rPr>
                <w:spacing w:val="-4"/>
                <w:sz w:val="26"/>
                <w:szCs w:val="26"/>
              </w:rPr>
            </w:pPr>
            <w:r w:rsidRPr="004850F6">
              <w:rPr>
                <w:spacing w:val="-4"/>
                <w:sz w:val="26"/>
                <w:szCs w:val="26"/>
              </w:rPr>
              <w:t>PHAN RANG-THÁP CHÀM</w:t>
            </w:r>
          </w:p>
          <w:p w14:paraId="0EC59FCE" w14:textId="77777777" w:rsidR="004D0D06" w:rsidRPr="004850F6" w:rsidRDefault="005109B0" w:rsidP="00810CAD">
            <w:pPr>
              <w:spacing w:after="0" w:line="240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4850F6">
              <w:rPr>
                <w:b/>
                <w:bCs/>
                <w:spacing w:val="-4"/>
                <w:sz w:val="26"/>
                <w:szCs w:val="26"/>
              </w:rPr>
              <w:t>BCH PHÒNG CHỐNG THIÊN</w:t>
            </w:r>
            <w:r w:rsidR="004D0D06" w:rsidRPr="004850F6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4850F6">
              <w:rPr>
                <w:b/>
                <w:bCs/>
                <w:spacing w:val="-4"/>
                <w:sz w:val="26"/>
                <w:szCs w:val="26"/>
              </w:rPr>
              <w:t>TAI</w:t>
            </w:r>
          </w:p>
          <w:p w14:paraId="4E904B45" w14:textId="77777777" w:rsidR="00A26C0B" w:rsidRPr="004850F6" w:rsidRDefault="005109B0" w:rsidP="00810CAD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4850F6">
              <w:rPr>
                <w:b/>
                <w:bCs/>
                <w:spacing w:val="-4"/>
                <w:sz w:val="26"/>
                <w:szCs w:val="26"/>
              </w:rPr>
              <w:t>VÀ TÌM KIẾM CỨU NẠN</w:t>
            </w:r>
          </w:p>
          <w:p w14:paraId="10A48111" w14:textId="77777777" w:rsidR="00A26C0B" w:rsidRPr="002947BB" w:rsidRDefault="002947BB" w:rsidP="00810CAD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noProof/>
                <w:spacing w:val="-4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2CEC6C" wp14:editId="5A76D0B0">
                      <wp:simplePos x="0" y="0"/>
                      <wp:positionH relativeFrom="column">
                        <wp:posOffset>951225</wp:posOffset>
                      </wp:positionH>
                      <wp:positionV relativeFrom="paragraph">
                        <wp:posOffset>7620</wp:posOffset>
                      </wp:positionV>
                      <wp:extent cx="732916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29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5D01421" id="Straight Connecto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9pt,.6pt" to="132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uKsQEAANMDAAAOAAAAZHJzL2Uyb0RvYy54bWysU02P1DAMvSPxH6LcmbSD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" strokecolor="black [3213]"/>
                  </w:pict>
                </mc:Fallback>
              </mc:AlternateContent>
            </w:r>
          </w:p>
        </w:tc>
        <w:tc>
          <w:tcPr>
            <w:tcW w:w="5528" w:type="dxa"/>
            <w:hideMark/>
          </w:tcPr>
          <w:p w14:paraId="11F82B57" w14:textId="77777777" w:rsidR="00A26C0B" w:rsidRPr="002947BB" w:rsidRDefault="00A26C0B" w:rsidP="00810CAD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2947BB">
              <w:rPr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14:paraId="78A36AFD" w14:textId="77777777" w:rsidR="00A26C0B" w:rsidRPr="004D0D06" w:rsidRDefault="005E416D" w:rsidP="00810CAD">
            <w:pPr>
              <w:spacing w:after="0" w:line="240" w:lineRule="auto"/>
              <w:jc w:val="center"/>
              <w:rPr>
                <w:b/>
                <w:spacing w:val="-4"/>
                <w:szCs w:val="28"/>
              </w:rPr>
            </w:pPr>
            <w:r w:rsidRPr="004D0D06">
              <w:rPr>
                <w:b/>
                <w:noProof/>
                <w:spacing w:val="-4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30C788" wp14:editId="39636CD8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205735</wp:posOffset>
                      </wp:positionV>
                      <wp:extent cx="2010284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02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3BA63A9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6.2pt" to="21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" strokecolor="black [3213]"/>
                  </w:pict>
                </mc:Fallback>
              </mc:AlternateContent>
            </w:r>
            <w:proofErr w:type="spellStart"/>
            <w:r w:rsidR="00A26C0B" w:rsidRPr="004D0D06">
              <w:rPr>
                <w:b/>
                <w:spacing w:val="-4"/>
                <w:szCs w:val="28"/>
              </w:rPr>
              <w:t>Độc</w:t>
            </w:r>
            <w:proofErr w:type="spellEnd"/>
            <w:r w:rsidR="00A26C0B" w:rsidRPr="004D0D06">
              <w:rPr>
                <w:b/>
                <w:spacing w:val="-4"/>
                <w:szCs w:val="28"/>
              </w:rPr>
              <w:t xml:space="preserve"> </w:t>
            </w:r>
            <w:proofErr w:type="spellStart"/>
            <w:r w:rsidR="00A26C0B" w:rsidRPr="004D0D06">
              <w:rPr>
                <w:b/>
                <w:spacing w:val="-4"/>
                <w:szCs w:val="28"/>
              </w:rPr>
              <w:t>lập</w:t>
            </w:r>
            <w:proofErr w:type="spellEnd"/>
            <w:r w:rsidR="00A26C0B" w:rsidRPr="004D0D06">
              <w:rPr>
                <w:b/>
                <w:spacing w:val="-4"/>
                <w:szCs w:val="28"/>
              </w:rPr>
              <w:t xml:space="preserve"> - </w:t>
            </w:r>
            <w:proofErr w:type="spellStart"/>
            <w:r w:rsidR="00A26C0B" w:rsidRPr="004D0D06">
              <w:rPr>
                <w:b/>
                <w:spacing w:val="-4"/>
                <w:szCs w:val="28"/>
              </w:rPr>
              <w:t>Tự</w:t>
            </w:r>
            <w:proofErr w:type="spellEnd"/>
            <w:r w:rsidR="00A26C0B" w:rsidRPr="004D0D06">
              <w:rPr>
                <w:b/>
                <w:spacing w:val="-4"/>
                <w:szCs w:val="28"/>
              </w:rPr>
              <w:t xml:space="preserve"> do - </w:t>
            </w:r>
            <w:proofErr w:type="spellStart"/>
            <w:r w:rsidR="00A26C0B" w:rsidRPr="004D0D06">
              <w:rPr>
                <w:b/>
                <w:spacing w:val="-4"/>
                <w:szCs w:val="28"/>
              </w:rPr>
              <w:t>Hạnh</w:t>
            </w:r>
            <w:proofErr w:type="spellEnd"/>
            <w:r w:rsidR="00A26C0B" w:rsidRPr="004D0D06">
              <w:rPr>
                <w:b/>
                <w:spacing w:val="-4"/>
                <w:szCs w:val="28"/>
              </w:rPr>
              <w:t xml:space="preserve"> </w:t>
            </w:r>
            <w:proofErr w:type="spellStart"/>
            <w:r w:rsidR="00A26C0B" w:rsidRPr="004D0D06">
              <w:rPr>
                <w:b/>
                <w:spacing w:val="-4"/>
                <w:szCs w:val="28"/>
              </w:rPr>
              <w:t>phúc</w:t>
            </w:r>
            <w:proofErr w:type="spellEnd"/>
          </w:p>
        </w:tc>
      </w:tr>
      <w:tr w:rsidR="00A26C0B" w:rsidRPr="002947BB" w14:paraId="722CC329" w14:textId="77777777" w:rsidTr="002F0B22">
        <w:trPr>
          <w:trHeight w:val="74"/>
        </w:trPr>
        <w:tc>
          <w:tcPr>
            <w:tcW w:w="4219" w:type="dxa"/>
            <w:hideMark/>
          </w:tcPr>
          <w:p w14:paraId="40E0127A" w14:textId="77777777" w:rsidR="00810CAD" w:rsidRDefault="00810CAD" w:rsidP="00810CAD">
            <w:pPr>
              <w:spacing w:after="0" w:line="240" w:lineRule="auto"/>
              <w:jc w:val="center"/>
              <w:rPr>
                <w:noProof/>
                <w:spacing w:val="-4"/>
                <w:sz w:val="26"/>
                <w:szCs w:val="26"/>
              </w:rPr>
            </w:pPr>
          </w:p>
          <w:p w14:paraId="7E7AAAAD" w14:textId="167579C4" w:rsidR="00A26C0B" w:rsidRPr="002947BB" w:rsidRDefault="00A26C0B" w:rsidP="004850F6">
            <w:pPr>
              <w:spacing w:after="0" w:line="240" w:lineRule="auto"/>
              <w:jc w:val="center"/>
              <w:rPr>
                <w:noProof/>
                <w:spacing w:val="-4"/>
                <w:sz w:val="26"/>
                <w:szCs w:val="26"/>
              </w:rPr>
            </w:pPr>
            <w:r w:rsidRPr="002947BB">
              <w:rPr>
                <w:noProof/>
                <w:spacing w:val="-4"/>
                <w:sz w:val="26"/>
                <w:szCs w:val="26"/>
              </w:rPr>
              <w:t>Số:</w:t>
            </w:r>
            <w:r w:rsidR="005E416D" w:rsidRPr="002947BB">
              <w:rPr>
                <w:noProof/>
                <w:spacing w:val="-4"/>
                <w:sz w:val="26"/>
                <w:szCs w:val="26"/>
              </w:rPr>
              <w:t xml:space="preserve">        </w:t>
            </w:r>
            <w:r w:rsidRPr="002947BB">
              <w:rPr>
                <w:noProof/>
                <w:spacing w:val="-4"/>
                <w:sz w:val="26"/>
                <w:szCs w:val="26"/>
              </w:rPr>
              <w:t xml:space="preserve"> </w:t>
            </w:r>
            <w:r w:rsidR="005109B0" w:rsidRPr="002947BB">
              <w:rPr>
                <w:noProof/>
                <w:spacing w:val="-4"/>
                <w:sz w:val="26"/>
                <w:szCs w:val="26"/>
              </w:rPr>
              <w:t>/TB-</w:t>
            </w:r>
            <w:r w:rsidR="004850F6">
              <w:rPr>
                <w:noProof/>
                <w:spacing w:val="-4"/>
                <w:sz w:val="26"/>
                <w:szCs w:val="26"/>
              </w:rPr>
              <w:t>B</w:t>
            </w:r>
            <w:r w:rsidR="005109B0" w:rsidRPr="002947BB">
              <w:rPr>
                <w:noProof/>
                <w:spacing w:val="-4"/>
                <w:sz w:val="26"/>
                <w:szCs w:val="26"/>
              </w:rPr>
              <w:t>C</w:t>
            </w:r>
            <w:r w:rsidR="004850F6">
              <w:rPr>
                <w:noProof/>
                <w:spacing w:val="-4"/>
                <w:sz w:val="26"/>
                <w:szCs w:val="26"/>
              </w:rPr>
              <w:t>H</w:t>
            </w:r>
          </w:p>
        </w:tc>
        <w:tc>
          <w:tcPr>
            <w:tcW w:w="5528" w:type="dxa"/>
          </w:tcPr>
          <w:p w14:paraId="0CDC0777" w14:textId="77777777" w:rsidR="00810CAD" w:rsidRDefault="00810CAD" w:rsidP="00810CAD">
            <w:pPr>
              <w:spacing w:after="0" w:line="240" w:lineRule="auto"/>
              <w:jc w:val="center"/>
              <w:rPr>
                <w:i/>
                <w:spacing w:val="-6"/>
                <w:sz w:val="26"/>
                <w:szCs w:val="26"/>
              </w:rPr>
            </w:pPr>
          </w:p>
          <w:p w14:paraId="42F2A83B" w14:textId="4B121DD1" w:rsidR="00A26C0B" w:rsidRPr="002947BB" w:rsidRDefault="00A26C0B" w:rsidP="00A936E7">
            <w:pPr>
              <w:spacing w:after="0" w:line="240" w:lineRule="auto"/>
              <w:jc w:val="center"/>
              <w:rPr>
                <w:i/>
                <w:spacing w:val="-6"/>
                <w:sz w:val="26"/>
                <w:szCs w:val="26"/>
              </w:rPr>
            </w:pPr>
            <w:proofErr w:type="spellStart"/>
            <w:r w:rsidRPr="002947BB">
              <w:rPr>
                <w:i/>
                <w:spacing w:val="-6"/>
                <w:sz w:val="26"/>
                <w:szCs w:val="26"/>
              </w:rPr>
              <w:t>Phan</w:t>
            </w:r>
            <w:proofErr w:type="spellEnd"/>
            <w:r w:rsidRPr="002947BB">
              <w:rPr>
                <w:i/>
                <w:spacing w:val="-6"/>
                <w:sz w:val="26"/>
                <w:szCs w:val="26"/>
              </w:rPr>
              <w:t xml:space="preserve"> Rang-</w:t>
            </w:r>
            <w:proofErr w:type="spellStart"/>
            <w:r w:rsidRPr="002947BB">
              <w:rPr>
                <w:i/>
                <w:spacing w:val="-6"/>
                <w:sz w:val="26"/>
                <w:szCs w:val="26"/>
              </w:rPr>
              <w:t>Tháp</w:t>
            </w:r>
            <w:proofErr w:type="spellEnd"/>
            <w:r w:rsidRPr="002947BB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947BB">
              <w:rPr>
                <w:i/>
                <w:spacing w:val="-6"/>
                <w:sz w:val="26"/>
                <w:szCs w:val="26"/>
              </w:rPr>
              <w:t>Chàm</w:t>
            </w:r>
            <w:proofErr w:type="spellEnd"/>
            <w:r w:rsidRPr="002947BB">
              <w:rPr>
                <w:i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2947BB">
              <w:rPr>
                <w:i/>
                <w:spacing w:val="-6"/>
                <w:sz w:val="26"/>
                <w:szCs w:val="26"/>
              </w:rPr>
              <w:t>ngày</w:t>
            </w:r>
            <w:proofErr w:type="spellEnd"/>
            <w:r w:rsidRPr="002947BB">
              <w:rPr>
                <w:i/>
                <w:spacing w:val="-6"/>
                <w:sz w:val="26"/>
                <w:szCs w:val="26"/>
              </w:rPr>
              <w:t xml:space="preserve">     </w:t>
            </w:r>
            <w:proofErr w:type="spellStart"/>
            <w:r w:rsidRPr="002947BB">
              <w:rPr>
                <w:i/>
                <w:spacing w:val="-6"/>
                <w:sz w:val="26"/>
                <w:szCs w:val="26"/>
              </w:rPr>
              <w:t>tháng</w:t>
            </w:r>
            <w:proofErr w:type="spellEnd"/>
            <w:r w:rsidRPr="002947BB">
              <w:rPr>
                <w:i/>
                <w:spacing w:val="-6"/>
                <w:sz w:val="26"/>
                <w:szCs w:val="26"/>
              </w:rPr>
              <w:t xml:space="preserve"> </w:t>
            </w:r>
            <w:r w:rsidR="00A936E7">
              <w:rPr>
                <w:i/>
                <w:spacing w:val="-6"/>
                <w:sz w:val="26"/>
                <w:szCs w:val="26"/>
              </w:rPr>
              <w:t>02</w:t>
            </w:r>
            <w:r w:rsidRPr="002947BB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947BB">
              <w:rPr>
                <w:i/>
                <w:spacing w:val="-6"/>
                <w:sz w:val="26"/>
                <w:szCs w:val="26"/>
              </w:rPr>
              <w:t>năm</w:t>
            </w:r>
            <w:proofErr w:type="spellEnd"/>
            <w:r w:rsidRPr="002947BB">
              <w:rPr>
                <w:i/>
                <w:spacing w:val="-6"/>
                <w:sz w:val="26"/>
                <w:szCs w:val="26"/>
              </w:rPr>
              <w:t xml:space="preserve"> 20</w:t>
            </w:r>
            <w:r w:rsidR="00A936E7">
              <w:rPr>
                <w:i/>
                <w:spacing w:val="-6"/>
                <w:sz w:val="26"/>
                <w:szCs w:val="26"/>
              </w:rPr>
              <w:t>25</w:t>
            </w:r>
          </w:p>
        </w:tc>
      </w:tr>
    </w:tbl>
    <w:p w14:paraId="3A47F308" w14:textId="77777777" w:rsidR="00FD6A62" w:rsidRDefault="00FD6A62" w:rsidP="00BB0309">
      <w:pPr>
        <w:spacing w:after="0" w:line="240" w:lineRule="auto"/>
        <w:ind w:firstLine="567"/>
        <w:jc w:val="center"/>
        <w:rPr>
          <w:b/>
          <w:spacing w:val="-4"/>
          <w:szCs w:val="28"/>
          <w:lang w:val="nl-NL"/>
        </w:rPr>
      </w:pPr>
    </w:p>
    <w:p w14:paraId="14B42C06" w14:textId="77777777" w:rsidR="00F75291" w:rsidRPr="00FE7FE0" w:rsidRDefault="00F75291" w:rsidP="004D0D06">
      <w:pPr>
        <w:spacing w:after="0" w:line="240" w:lineRule="auto"/>
        <w:jc w:val="center"/>
        <w:rPr>
          <w:b/>
          <w:spacing w:val="-4"/>
          <w:sz w:val="14"/>
          <w:szCs w:val="28"/>
          <w:lang w:val="nl-NL"/>
        </w:rPr>
      </w:pPr>
    </w:p>
    <w:p w14:paraId="75434C8D" w14:textId="77777777" w:rsidR="00BB0309" w:rsidRPr="002947BB" w:rsidRDefault="00BB0309" w:rsidP="004D0D06">
      <w:pPr>
        <w:spacing w:after="0" w:line="240" w:lineRule="auto"/>
        <w:jc w:val="center"/>
        <w:rPr>
          <w:b/>
          <w:spacing w:val="-4"/>
          <w:szCs w:val="28"/>
          <w:lang w:val="nl-NL"/>
        </w:rPr>
      </w:pPr>
      <w:r w:rsidRPr="002947BB">
        <w:rPr>
          <w:b/>
          <w:spacing w:val="-4"/>
          <w:szCs w:val="28"/>
          <w:lang w:val="nl-NL"/>
        </w:rPr>
        <w:t>THÔNG BÁO</w:t>
      </w:r>
    </w:p>
    <w:p w14:paraId="00C2239D" w14:textId="77777777" w:rsidR="007E4C46" w:rsidRDefault="00A936E7" w:rsidP="004D0D06">
      <w:pPr>
        <w:spacing w:after="0" w:line="240" w:lineRule="auto"/>
        <w:jc w:val="center"/>
        <w:rPr>
          <w:b/>
          <w:bCs/>
          <w:color w:val="000000"/>
          <w:szCs w:val="28"/>
        </w:rPr>
      </w:pPr>
      <w:proofErr w:type="spellStart"/>
      <w:r>
        <w:rPr>
          <w:b/>
          <w:bCs/>
          <w:color w:val="000000"/>
          <w:szCs w:val="28"/>
        </w:rPr>
        <w:t>Về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việc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chủ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động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ứng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phó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với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vùng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áp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thấp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có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khả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năng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mạnh</w:t>
      </w:r>
      <w:proofErr w:type="spellEnd"/>
      <w:r w:rsidR="007E4C46"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lên</w:t>
      </w:r>
      <w:proofErr w:type="spellEnd"/>
      <w:r>
        <w:rPr>
          <w:b/>
          <w:bCs/>
          <w:color w:val="000000"/>
          <w:szCs w:val="28"/>
        </w:rPr>
        <w:t xml:space="preserve"> </w:t>
      </w:r>
    </w:p>
    <w:p w14:paraId="31DCA47A" w14:textId="32DCE779" w:rsidR="00BB0309" w:rsidRPr="003C51DF" w:rsidRDefault="00A936E7" w:rsidP="004D0D06">
      <w:pPr>
        <w:spacing w:after="0" w:line="240" w:lineRule="auto"/>
        <w:jc w:val="center"/>
        <w:rPr>
          <w:b/>
          <w:spacing w:val="-4"/>
          <w:szCs w:val="28"/>
        </w:rPr>
      </w:pPr>
      <w:proofErr w:type="spellStart"/>
      <w:proofErr w:type="gramStart"/>
      <w:r>
        <w:rPr>
          <w:b/>
          <w:bCs/>
          <w:color w:val="000000"/>
          <w:szCs w:val="28"/>
        </w:rPr>
        <w:t>thành</w:t>
      </w:r>
      <w:proofErr w:type="spellEnd"/>
      <w:proofErr w:type="gram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áp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thấp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nhiệt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đới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="00CD7FBE" w:rsidRPr="003C51DF">
        <w:rPr>
          <w:b/>
          <w:color w:val="000000"/>
          <w:szCs w:val="28"/>
        </w:rPr>
        <w:t>trên</w:t>
      </w:r>
      <w:proofErr w:type="spellEnd"/>
      <w:r w:rsidR="00CD7FBE" w:rsidRPr="003C51DF">
        <w:rPr>
          <w:b/>
          <w:color w:val="000000"/>
          <w:szCs w:val="28"/>
        </w:rPr>
        <w:t xml:space="preserve"> </w:t>
      </w:r>
      <w:proofErr w:type="spellStart"/>
      <w:r w:rsidR="00CD7FBE" w:rsidRPr="003C51DF">
        <w:rPr>
          <w:b/>
          <w:color w:val="000000"/>
          <w:szCs w:val="28"/>
        </w:rPr>
        <w:t>địa</w:t>
      </w:r>
      <w:proofErr w:type="spellEnd"/>
      <w:r w:rsidR="00CD7FBE" w:rsidRPr="003C51DF">
        <w:rPr>
          <w:b/>
          <w:color w:val="000000"/>
          <w:szCs w:val="28"/>
        </w:rPr>
        <w:t xml:space="preserve"> </w:t>
      </w:r>
      <w:proofErr w:type="spellStart"/>
      <w:r w:rsidR="00CD7FBE" w:rsidRPr="003C51DF">
        <w:rPr>
          <w:b/>
          <w:color w:val="000000"/>
          <w:szCs w:val="28"/>
        </w:rPr>
        <w:t>bàn</w:t>
      </w:r>
      <w:proofErr w:type="spellEnd"/>
      <w:r w:rsidR="00CD7FBE" w:rsidRPr="003C51DF">
        <w:rPr>
          <w:b/>
          <w:color w:val="000000"/>
          <w:szCs w:val="28"/>
        </w:rPr>
        <w:t xml:space="preserve"> </w:t>
      </w:r>
      <w:proofErr w:type="spellStart"/>
      <w:r w:rsidR="00CD7FBE" w:rsidRPr="003C51DF">
        <w:rPr>
          <w:b/>
          <w:color w:val="000000"/>
          <w:szCs w:val="28"/>
        </w:rPr>
        <w:t>Thành</w:t>
      </w:r>
      <w:proofErr w:type="spellEnd"/>
      <w:r w:rsidR="00CD7FBE" w:rsidRPr="003C51DF">
        <w:rPr>
          <w:b/>
          <w:color w:val="000000"/>
          <w:szCs w:val="28"/>
        </w:rPr>
        <w:t xml:space="preserve"> </w:t>
      </w:r>
      <w:proofErr w:type="spellStart"/>
      <w:r w:rsidR="00CD7FBE" w:rsidRPr="003C51DF">
        <w:rPr>
          <w:b/>
          <w:color w:val="000000"/>
          <w:szCs w:val="28"/>
        </w:rPr>
        <w:t>phố</w:t>
      </w:r>
      <w:proofErr w:type="spellEnd"/>
      <w:r w:rsidR="00CD7FBE" w:rsidRPr="003C51DF">
        <w:rPr>
          <w:b/>
          <w:color w:val="000000"/>
          <w:szCs w:val="28"/>
        </w:rPr>
        <w:t xml:space="preserve"> </w:t>
      </w:r>
      <w:proofErr w:type="spellStart"/>
      <w:r w:rsidR="00CD7FBE" w:rsidRPr="003C51DF">
        <w:rPr>
          <w:b/>
          <w:color w:val="000000"/>
          <w:szCs w:val="28"/>
        </w:rPr>
        <w:t>Phan</w:t>
      </w:r>
      <w:proofErr w:type="spellEnd"/>
      <w:r w:rsidR="00CD7FBE" w:rsidRPr="003C51DF">
        <w:rPr>
          <w:b/>
          <w:color w:val="000000"/>
          <w:szCs w:val="28"/>
        </w:rPr>
        <w:t xml:space="preserve"> Rang – </w:t>
      </w:r>
      <w:proofErr w:type="spellStart"/>
      <w:r w:rsidR="00CD7FBE" w:rsidRPr="003C51DF">
        <w:rPr>
          <w:b/>
          <w:color w:val="000000"/>
          <w:szCs w:val="28"/>
        </w:rPr>
        <w:t>Tháp</w:t>
      </w:r>
      <w:proofErr w:type="spellEnd"/>
      <w:r w:rsidR="00CD7FBE" w:rsidRPr="003C51DF">
        <w:rPr>
          <w:b/>
          <w:color w:val="000000"/>
          <w:szCs w:val="28"/>
        </w:rPr>
        <w:t xml:space="preserve"> </w:t>
      </w:r>
      <w:proofErr w:type="spellStart"/>
      <w:r w:rsidR="00CD7FBE" w:rsidRPr="003C51DF">
        <w:rPr>
          <w:b/>
          <w:color w:val="000000"/>
          <w:szCs w:val="28"/>
        </w:rPr>
        <w:t>Chàm</w:t>
      </w:r>
      <w:proofErr w:type="spellEnd"/>
    </w:p>
    <w:p w14:paraId="789E9B7B" w14:textId="191C7046" w:rsidR="00735932" w:rsidRPr="003C51DF" w:rsidRDefault="0048175A" w:rsidP="00735932">
      <w:pPr>
        <w:spacing w:before="120"/>
        <w:ind w:firstLine="567"/>
        <w:jc w:val="both"/>
        <w:rPr>
          <w:b/>
          <w:spacing w:val="-4"/>
          <w:szCs w:val="28"/>
        </w:rPr>
      </w:pPr>
      <w:r w:rsidRPr="003C51DF">
        <w:rPr>
          <w:b/>
          <w:noProof/>
          <w:spacing w:val="-4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BDE0E" wp14:editId="52CAEFB4">
                <wp:simplePos x="0" y="0"/>
                <wp:positionH relativeFrom="column">
                  <wp:posOffset>2403779</wp:posOffset>
                </wp:positionH>
                <wp:positionV relativeFrom="paragraph">
                  <wp:posOffset>20955</wp:posOffset>
                </wp:positionV>
                <wp:extent cx="1233577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1.65pt" to="286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" strokecolor="black [3040]"/>
            </w:pict>
          </mc:Fallback>
        </mc:AlternateContent>
      </w:r>
    </w:p>
    <w:p w14:paraId="06743970" w14:textId="36745CDE" w:rsidR="004850F6" w:rsidRDefault="002B0208" w:rsidP="007E4C46">
      <w:pPr>
        <w:spacing w:before="120" w:after="0" w:line="240" w:lineRule="auto"/>
        <w:ind w:firstLine="720"/>
        <w:jc w:val="both"/>
        <w:rPr>
          <w:b/>
          <w:bCs/>
          <w:color w:val="000000"/>
          <w:szCs w:val="28"/>
        </w:rPr>
      </w:pPr>
      <w:proofErr w:type="spellStart"/>
      <w:r w:rsidRPr="002947BB">
        <w:rPr>
          <w:spacing w:val="-4"/>
          <w:szCs w:val="28"/>
        </w:rPr>
        <w:t>Thực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hiện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Thông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báo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số</w:t>
      </w:r>
      <w:proofErr w:type="spellEnd"/>
      <w:r w:rsidRPr="002947BB">
        <w:rPr>
          <w:spacing w:val="-4"/>
          <w:szCs w:val="28"/>
        </w:rPr>
        <w:t xml:space="preserve"> </w:t>
      </w:r>
      <w:r w:rsidR="00A936E7">
        <w:rPr>
          <w:spacing w:val="-4"/>
          <w:szCs w:val="28"/>
        </w:rPr>
        <w:t>05</w:t>
      </w:r>
      <w:r w:rsidRPr="002947BB">
        <w:rPr>
          <w:spacing w:val="-4"/>
          <w:szCs w:val="28"/>
        </w:rPr>
        <w:t xml:space="preserve">/TB-PCTT </w:t>
      </w:r>
      <w:proofErr w:type="spellStart"/>
      <w:r w:rsidRPr="002947BB">
        <w:rPr>
          <w:spacing w:val="-4"/>
          <w:szCs w:val="28"/>
        </w:rPr>
        <w:t>ngày</w:t>
      </w:r>
      <w:proofErr w:type="spellEnd"/>
      <w:r w:rsidRPr="002947BB">
        <w:rPr>
          <w:spacing w:val="-4"/>
          <w:szCs w:val="28"/>
        </w:rPr>
        <w:t xml:space="preserve"> </w:t>
      </w:r>
      <w:r w:rsidR="00A936E7">
        <w:rPr>
          <w:spacing w:val="-4"/>
          <w:szCs w:val="28"/>
        </w:rPr>
        <w:t>11</w:t>
      </w:r>
      <w:r w:rsidRPr="002947BB">
        <w:rPr>
          <w:spacing w:val="-4"/>
          <w:szCs w:val="28"/>
        </w:rPr>
        <w:t>/</w:t>
      </w:r>
      <w:r w:rsidR="00A936E7">
        <w:rPr>
          <w:spacing w:val="-4"/>
          <w:szCs w:val="28"/>
        </w:rPr>
        <w:t>02</w:t>
      </w:r>
      <w:r w:rsidRPr="002947BB">
        <w:rPr>
          <w:spacing w:val="-4"/>
          <w:szCs w:val="28"/>
        </w:rPr>
        <w:t>/202</w:t>
      </w:r>
      <w:r w:rsidR="00A936E7">
        <w:rPr>
          <w:spacing w:val="-4"/>
          <w:szCs w:val="28"/>
        </w:rPr>
        <w:t>5</w:t>
      </w:r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của</w:t>
      </w:r>
      <w:proofErr w:type="spellEnd"/>
      <w:r w:rsidRPr="002947BB">
        <w:rPr>
          <w:spacing w:val="-4"/>
          <w:szCs w:val="28"/>
        </w:rPr>
        <w:t xml:space="preserve"> Ban </w:t>
      </w:r>
      <w:proofErr w:type="spellStart"/>
      <w:r w:rsidRPr="002947BB">
        <w:rPr>
          <w:spacing w:val="-4"/>
          <w:szCs w:val="28"/>
        </w:rPr>
        <w:t>Chỉ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huy</w:t>
      </w:r>
      <w:proofErr w:type="spellEnd"/>
      <w:r w:rsidRPr="002947BB">
        <w:rPr>
          <w:spacing w:val="-4"/>
          <w:szCs w:val="28"/>
        </w:rPr>
        <w:br/>
      </w:r>
      <w:proofErr w:type="spellStart"/>
      <w:r w:rsidRPr="002947BB">
        <w:rPr>
          <w:spacing w:val="-4"/>
          <w:szCs w:val="28"/>
        </w:rPr>
        <w:t>Phòng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chống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thiên</w:t>
      </w:r>
      <w:proofErr w:type="spellEnd"/>
      <w:r w:rsidRPr="002947BB">
        <w:rPr>
          <w:spacing w:val="-4"/>
          <w:szCs w:val="28"/>
        </w:rPr>
        <w:t xml:space="preserve"> </w:t>
      </w:r>
      <w:proofErr w:type="gramStart"/>
      <w:r w:rsidRPr="002947BB">
        <w:rPr>
          <w:spacing w:val="-4"/>
          <w:szCs w:val="28"/>
        </w:rPr>
        <w:t>tai</w:t>
      </w:r>
      <w:proofErr w:type="gram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và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tìm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kiếm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cứu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nạn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Pr="002947BB">
        <w:rPr>
          <w:spacing w:val="-4"/>
          <w:szCs w:val="28"/>
        </w:rPr>
        <w:t>tỉnh</w:t>
      </w:r>
      <w:proofErr w:type="spellEnd"/>
      <w:r w:rsidRPr="002947BB">
        <w:rPr>
          <w:spacing w:val="-4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về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việc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chủ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động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ứng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phó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với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áp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F05D92" w:rsidRPr="00F05D92">
        <w:rPr>
          <w:bCs/>
          <w:color w:val="000000"/>
          <w:szCs w:val="28"/>
        </w:rPr>
        <w:t>thấp</w:t>
      </w:r>
      <w:proofErr w:type="spellEnd"/>
      <w:r w:rsidR="00F05D92" w:rsidRPr="00F05D92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có</w:t>
      </w:r>
      <w:proofErr w:type="spellEnd"/>
      <w:r w:rsidR="00A936E7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khả</w:t>
      </w:r>
      <w:proofErr w:type="spellEnd"/>
      <w:r w:rsidR="00A936E7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năng</w:t>
      </w:r>
      <w:proofErr w:type="spellEnd"/>
      <w:r w:rsidR="00A936E7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mạnh</w:t>
      </w:r>
      <w:proofErr w:type="spellEnd"/>
      <w:r w:rsidR="00A936E7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lên</w:t>
      </w:r>
      <w:proofErr w:type="spellEnd"/>
      <w:r w:rsidR="00A936E7">
        <w:rPr>
          <w:bCs/>
          <w:color w:val="000000"/>
          <w:szCs w:val="28"/>
        </w:rPr>
        <w:t xml:space="preserve"> </w:t>
      </w:r>
      <w:proofErr w:type="spellStart"/>
      <w:r w:rsidR="002F0B22">
        <w:rPr>
          <w:bCs/>
          <w:color w:val="000000"/>
          <w:szCs w:val="28"/>
        </w:rPr>
        <w:t>thành</w:t>
      </w:r>
      <w:proofErr w:type="spellEnd"/>
      <w:r w:rsidR="002F0B22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áp</w:t>
      </w:r>
      <w:proofErr w:type="spellEnd"/>
      <w:r w:rsidR="00A936E7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thấp</w:t>
      </w:r>
      <w:proofErr w:type="spellEnd"/>
      <w:r w:rsidR="00A936E7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nhiệt</w:t>
      </w:r>
      <w:proofErr w:type="spellEnd"/>
      <w:r w:rsidR="00A936E7">
        <w:rPr>
          <w:bCs/>
          <w:color w:val="000000"/>
          <w:szCs w:val="28"/>
        </w:rPr>
        <w:t xml:space="preserve"> </w:t>
      </w:r>
      <w:proofErr w:type="spellStart"/>
      <w:r w:rsidR="00A936E7">
        <w:rPr>
          <w:bCs/>
          <w:color w:val="000000"/>
          <w:szCs w:val="28"/>
        </w:rPr>
        <w:t>đới</w:t>
      </w:r>
      <w:proofErr w:type="spellEnd"/>
      <w:r w:rsidR="00A936E7">
        <w:rPr>
          <w:bCs/>
          <w:color w:val="000000"/>
          <w:szCs w:val="28"/>
        </w:rPr>
        <w:t>.</w:t>
      </w:r>
    </w:p>
    <w:p w14:paraId="7C813943" w14:textId="6161A5D0" w:rsidR="00A936E7" w:rsidRDefault="00A936E7" w:rsidP="007E4C46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Theo </w:t>
      </w:r>
      <w:proofErr w:type="spellStart"/>
      <w:r>
        <w:rPr>
          <w:color w:val="000000"/>
          <w:szCs w:val="28"/>
        </w:rPr>
        <w:t>bản</w:t>
      </w:r>
      <w:proofErr w:type="spellEnd"/>
      <w:r>
        <w:rPr>
          <w:color w:val="000000"/>
          <w:szCs w:val="28"/>
        </w:rPr>
        <w:t xml:space="preserve"> tin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Trung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tâm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Dự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khí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tượng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thủy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Quốc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gia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hồi</w:t>
      </w:r>
      <w:proofErr w:type="spellEnd"/>
      <w:r>
        <w:rPr>
          <w:color w:val="000000"/>
          <w:szCs w:val="28"/>
        </w:rPr>
        <w:br/>
        <w:t xml:space="preserve">13h00 </w:t>
      </w:r>
      <w:proofErr w:type="spellStart"/>
      <w:r>
        <w:rPr>
          <w:color w:val="000000"/>
          <w:szCs w:val="28"/>
        </w:rPr>
        <w:t>ngày</w:t>
      </w:r>
      <w:proofErr w:type="spellEnd"/>
      <w:r>
        <w:rPr>
          <w:color w:val="000000"/>
          <w:szCs w:val="28"/>
        </w:rPr>
        <w:t xml:space="preserve"> 11/02, </w:t>
      </w:r>
      <w:proofErr w:type="spellStart"/>
      <w:r>
        <w:rPr>
          <w:color w:val="000000"/>
          <w:szCs w:val="28"/>
        </w:rPr>
        <w:t>vùng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thấp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vị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trí</w:t>
      </w:r>
      <w:proofErr w:type="spellEnd"/>
      <w:r>
        <w:rPr>
          <w:color w:val="000000"/>
          <w:szCs w:val="28"/>
        </w:rPr>
        <w:t xml:space="preserve"> ở </w:t>
      </w:r>
      <w:proofErr w:type="spellStart"/>
      <w:r>
        <w:rPr>
          <w:color w:val="000000"/>
          <w:szCs w:val="28"/>
        </w:rPr>
        <w:t>khoảng</w:t>
      </w:r>
      <w:proofErr w:type="spellEnd"/>
      <w:r>
        <w:rPr>
          <w:color w:val="000000"/>
          <w:szCs w:val="28"/>
        </w:rPr>
        <w:t xml:space="preserve"> 9,5-10,5 </w:t>
      </w:r>
      <w:proofErr w:type="spellStart"/>
      <w:r>
        <w:rPr>
          <w:color w:val="000000"/>
          <w:szCs w:val="28"/>
        </w:rPr>
        <w:t>độ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vĩ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Bắc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112,5-</w:t>
      </w:r>
      <w:r>
        <w:rPr>
          <w:color w:val="000000"/>
          <w:szCs w:val="28"/>
        </w:rPr>
        <w:br/>
        <w:t xml:space="preserve">113,5 </w:t>
      </w:r>
      <w:proofErr w:type="spellStart"/>
      <w:r>
        <w:rPr>
          <w:color w:val="000000"/>
          <w:szCs w:val="28"/>
        </w:rPr>
        <w:t>độ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kinh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Đông</w:t>
      </w:r>
      <w:proofErr w:type="spellEnd"/>
      <w:r>
        <w:rPr>
          <w:color w:val="000000"/>
          <w:szCs w:val="28"/>
        </w:rPr>
        <w:t xml:space="preserve">; </w:t>
      </w:r>
      <w:proofErr w:type="spellStart"/>
      <w:r>
        <w:rPr>
          <w:color w:val="000000"/>
          <w:szCs w:val="28"/>
        </w:rPr>
        <w:t>dự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trong</w:t>
      </w:r>
      <w:proofErr w:type="spellEnd"/>
      <w:r>
        <w:rPr>
          <w:color w:val="000000"/>
          <w:szCs w:val="28"/>
        </w:rPr>
        <w:t xml:space="preserve"> 24 </w:t>
      </w:r>
      <w:proofErr w:type="spellStart"/>
      <w:r>
        <w:rPr>
          <w:color w:val="000000"/>
          <w:szCs w:val="28"/>
        </w:rPr>
        <w:t>giờ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tới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vùng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thấp</w:t>
      </w:r>
      <w:proofErr w:type="spellEnd"/>
      <w:r>
        <w:rPr>
          <w:color w:val="000000"/>
          <w:szCs w:val="28"/>
        </w:rPr>
        <w:t xml:space="preserve"> di </w:t>
      </w:r>
      <w:proofErr w:type="spellStart"/>
      <w:r>
        <w:rPr>
          <w:color w:val="000000"/>
          <w:szCs w:val="28"/>
        </w:rPr>
        <w:t>chuyển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chậm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theo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hướng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Tây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Tây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Bắc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khả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năng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mạnh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</w:t>
      </w:r>
      <w:r w:rsidR="002F0B22">
        <w:rPr>
          <w:color w:val="000000"/>
          <w:szCs w:val="28"/>
        </w:rPr>
        <w:t>ấ</w:t>
      </w:r>
      <w:r>
        <w:rPr>
          <w:color w:val="000000"/>
          <w:szCs w:val="28"/>
        </w:rPr>
        <w:t>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nhiệt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đới</w:t>
      </w:r>
      <w:proofErr w:type="spellEnd"/>
      <w:r>
        <w:rPr>
          <w:color w:val="000000"/>
          <w:szCs w:val="28"/>
        </w:rPr>
        <w:t xml:space="preserve">; </w:t>
      </w:r>
      <w:proofErr w:type="spellStart"/>
      <w:r>
        <w:rPr>
          <w:color w:val="000000"/>
          <w:szCs w:val="28"/>
        </w:rPr>
        <w:t>khu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vực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Giữa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Nam </w:t>
      </w:r>
      <w:proofErr w:type="spellStart"/>
      <w:r>
        <w:rPr>
          <w:color w:val="000000"/>
          <w:szCs w:val="28"/>
        </w:rPr>
        <w:t>Biển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Đông</w:t>
      </w:r>
      <w:proofErr w:type="spellEnd"/>
      <w:r>
        <w:rPr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(</w:t>
      </w:r>
      <w:proofErr w:type="spellStart"/>
      <w:r>
        <w:rPr>
          <w:i/>
          <w:iCs/>
          <w:color w:val="000000"/>
          <w:szCs w:val="28"/>
        </w:rPr>
        <w:t>bao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gồm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vùng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biển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quần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đảo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Trường</w:t>
      </w:r>
      <w:proofErr w:type="spellEnd"/>
      <w:r>
        <w:rPr>
          <w:i/>
          <w:iCs/>
          <w:color w:val="000000"/>
          <w:szCs w:val="28"/>
        </w:rPr>
        <w:t xml:space="preserve"> Sa), </w:t>
      </w:r>
      <w:proofErr w:type="spellStart"/>
      <w:r>
        <w:rPr>
          <w:color w:val="000000"/>
          <w:szCs w:val="28"/>
        </w:rPr>
        <w:t>vùng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biển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từ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Bình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Định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đến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Ninh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Thuận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mưa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rào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dông</w:t>
      </w:r>
      <w:proofErr w:type="spellEnd"/>
      <w:r>
        <w:rPr>
          <w:color w:val="000000"/>
          <w:szCs w:val="28"/>
        </w:rPr>
        <w:t xml:space="preserve">; </w:t>
      </w:r>
      <w:proofErr w:type="spellStart"/>
      <w:r>
        <w:rPr>
          <w:color w:val="000000"/>
          <w:szCs w:val="28"/>
        </w:rPr>
        <w:t>trong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mưa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khả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năng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xảy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ra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lốc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xoáy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giật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mạnh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cấp</w:t>
      </w:r>
      <w:proofErr w:type="spellEnd"/>
      <w:r>
        <w:rPr>
          <w:color w:val="000000"/>
          <w:szCs w:val="28"/>
        </w:rPr>
        <w:t xml:space="preserve"> 6-7.</w:t>
      </w:r>
    </w:p>
    <w:p w14:paraId="4926B7CE" w14:textId="2B5C1332" w:rsidR="004850F6" w:rsidRDefault="00DE2D42" w:rsidP="007E4C46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Để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động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ứng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với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thấp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nhiệt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đới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mưa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lớn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địa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bàn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phố</w:t>
      </w:r>
      <w:proofErr w:type="spellEnd"/>
      <w:r>
        <w:rPr>
          <w:color w:val="000000"/>
          <w:szCs w:val="28"/>
        </w:rPr>
        <w:t>,</w:t>
      </w:r>
      <w:r w:rsidR="002F0B2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Ban </w:t>
      </w:r>
      <w:proofErr w:type="spellStart"/>
      <w:r>
        <w:rPr>
          <w:color w:val="000000"/>
          <w:szCs w:val="28"/>
        </w:rPr>
        <w:t>chỉ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huy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phòng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chống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thiên</w:t>
      </w:r>
      <w:proofErr w:type="spellEnd"/>
      <w:r>
        <w:rPr>
          <w:color w:val="000000"/>
          <w:szCs w:val="28"/>
        </w:rPr>
        <w:t xml:space="preserve"> tai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tìm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kiếm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cứu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nạn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phố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nghị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="00332D8D">
        <w:rPr>
          <w:color w:val="000000"/>
          <w:szCs w:val="28"/>
        </w:rPr>
        <w:t>cơ</w:t>
      </w:r>
      <w:proofErr w:type="spellEnd"/>
      <w:r w:rsidR="00332D8D">
        <w:rPr>
          <w:color w:val="000000"/>
          <w:szCs w:val="28"/>
        </w:rPr>
        <w:t xml:space="preserve"> </w:t>
      </w:r>
      <w:proofErr w:type="spellStart"/>
      <w:r w:rsidR="00332D8D">
        <w:rPr>
          <w:color w:val="000000"/>
          <w:szCs w:val="28"/>
        </w:rPr>
        <w:t>quan</w:t>
      </w:r>
      <w:proofErr w:type="spellEnd"/>
      <w:r w:rsidR="00332D8D">
        <w:rPr>
          <w:color w:val="000000"/>
          <w:szCs w:val="28"/>
        </w:rPr>
        <w:t xml:space="preserve">, ban </w:t>
      </w:r>
      <w:proofErr w:type="spellStart"/>
      <w:r w:rsidR="00332D8D">
        <w:rPr>
          <w:color w:val="000000"/>
          <w:szCs w:val="28"/>
        </w:rPr>
        <w:t>ngành</w:t>
      </w:r>
      <w:proofErr w:type="spellEnd"/>
      <w:r w:rsidR="00332D8D">
        <w:rPr>
          <w:color w:val="000000"/>
          <w:szCs w:val="28"/>
        </w:rPr>
        <w:t xml:space="preserve"> </w:t>
      </w:r>
      <w:proofErr w:type="spellStart"/>
      <w:r w:rsidR="00332D8D">
        <w:rPr>
          <w:color w:val="000000"/>
          <w:szCs w:val="28"/>
        </w:rPr>
        <w:t>thuộc</w:t>
      </w:r>
      <w:proofErr w:type="spellEnd"/>
      <w:r w:rsidR="00332D8D">
        <w:rPr>
          <w:color w:val="000000"/>
          <w:szCs w:val="28"/>
        </w:rPr>
        <w:t xml:space="preserve"> </w:t>
      </w:r>
      <w:proofErr w:type="spellStart"/>
      <w:r w:rsidR="00332D8D">
        <w:rPr>
          <w:color w:val="000000"/>
          <w:szCs w:val="28"/>
        </w:rPr>
        <w:t>thành</w:t>
      </w:r>
      <w:proofErr w:type="spellEnd"/>
      <w:r w:rsidR="00332D8D">
        <w:rPr>
          <w:color w:val="000000"/>
          <w:szCs w:val="28"/>
        </w:rPr>
        <w:t xml:space="preserve"> </w:t>
      </w:r>
      <w:proofErr w:type="spellStart"/>
      <w:r w:rsidR="00332D8D">
        <w:rPr>
          <w:color w:val="000000"/>
          <w:szCs w:val="28"/>
        </w:rPr>
        <w:t>phố</w:t>
      </w:r>
      <w:proofErr w:type="spellEnd"/>
      <w:r w:rsidR="007E612B">
        <w:rPr>
          <w:color w:val="000000"/>
          <w:szCs w:val="28"/>
        </w:rPr>
        <w:t xml:space="preserve"> </w:t>
      </w:r>
      <w:proofErr w:type="spellStart"/>
      <w:r w:rsidR="007E4C46">
        <w:rPr>
          <w:color w:val="000000"/>
          <w:szCs w:val="28"/>
        </w:rPr>
        <w:t>và</w:t>
      </w:r>
      <w:proofErr w:type="spellEnd"/>
      <w:r w:rsidR="007E4C46">
        <w:rPr>
          <w:color w:val="000000"/>
          <w:szCs w:val="28"/>
        </w:rPr>
        <w:t xml:space="preserve"> UBND </w:t>
      </w:r>
      <w:proofErr w:type="spellStart"/>
      <w:r w:rsidR="007E4C46">
        <w:rPr>
          <w:color w:val="000000"/>
          <w:szCs w:val="28"/>
        </w:rPr>
        <w:t>các</w:t>
      </w:r>
      <w:proofErr w:type="spellEnd"/>
      <w:r w:rsidR="007E4C46">
        <w:rPr>
          <w:color w:val="000000"/>
          <w:szCs w:val="28"/>
        </w:rPr>
        <w:t xml:space="preserve"> </w:t>
      </w:r>
      <w:proofErr w:type="spellStart"/>
      <w:r w:rsidR="007E4C46">
        <w:rPr>
          <w:color w:val="000000"/>
          <w:szCs w:val="28"/>
        </w:rPr>
        <w:t>phường</w:t>
      </w:r>
      <w:proofErr w:type="spellEnd"/>
      <w:r w:rsidR="007E4C46">
        <w:rPr>
          <w:color w:val="000000"/>
          <w:szCs w:val="28"/>
        </w:rPr>
        <w:t xml:space="preserve">, </w:t>
      </w:r>
      <w:proofErr w:type="spellStart"/>
      <w:r w:rsidR="007E4C46">
        <w:rPr>
          <w:color w:val="000000"/>
          <w:szCs w:val="28"/>
        </w:rPr>
        <w:t>xã</w:t>
      </w:r>
      <w:proofErr w:type="spellEnd"/>
      <w:r w:rsidR="007E4C46">
        <w:rPr>
          <w:color w:val="000000"/>
          <w:szCs w:val="28"/>
        </w:rPr>
        <w:t xml:space="preserve"> </w:t>
      </w:r>
      <w:proofErr w:type="spellStart"/>
      <w:r w:rsidR="007E612B">
        <w:rPr>
          <w:color w:val="000000"/>
          <w:szCs w:val="28"/>
        </w:rPr>
        <w:t>thực</w:t>
      </w:r>
      <w:proofErr w:type="spellEnd"/>
      <w:r w:rsidR="007E612B">
        <w:rPr>
          <w:color w:val="000000"/>
          <w:szCs w:val="28"/>
        </w:rPr>
        <w:t xml:space="preserve"> </w:t>
      </w:r>
      <w:proofErr w:type="spellStart"/>
      <w:r w:rsidR="007E612B">
        <w:rPr>
          <w:color w:val="000000"/>
          <w:szCs w:val="28"/>
        </w:rPr>
        <w:t>hiện</w:t>
      </w:r>
      <w:proofErr w:type="spellEnd"/>
      <w:r w:rsidR="007E612B">
        <w:rPr>
          <w:color w:val="000000"/>
          <w:szCs w:val="28"/>
        </w:rPr>
        <w:t xml:space="preserve"> </w:t>
      </w:r>
      <w:proofErr w:type="spellStart"/>
      <w:r w:rsidR="007E612B">
        <w:rPr>
          <w:color w:val="000000"/>
          <w:szCs w:val="28"/>
        </w:rPr>
        <w:t>các</w:t>
      </w:r>
      <w:proofErr w:type="spellEnd"/>
      <w:r w:rsidR="007E612B">
        <w:rPr>
          <w:color w:val="000000"/>
          <w:szCs w:val="28"/>
        </w:rPr>
        <w:t xml:space="preserve"> </w:t>
      </w:r>
      <w:proofErr w:type="spellStart"/>
      <w:r w:rsidR="007E612B">
        <w:rPr>
          <w:color w:val="000000"/>
          <w:szCs w:val="28"/>
        </w:rPr>
        <w:t>công</w:t>
      </w:r>
      <w:proofErr w:type="spellEnd"/>
      <w:r w:rsidR="007E612B">
        <w:rPr>
          <w:color w:val="000000"/>
          <w:szCs w:val="28"/>
        </w:rPr>
        <w:t xml:space="preserve"> </w:t>
      </w:r>
      <w:proofErr w:type="spellStart"/>
      <w:r w:rsidR="007E612B">
        <w:rPr>
          <w:color w:val="000000"/>
          <w:szCs w:val="28"/>
        </w:rPr>
        <w:t>việc</w:t>
      </w:r>
      <w:proofErr w:type="spellEnd"/>
      <w:r w:rsidR="007E612B">
        <w:rPr>
          <w:color w:val="000000"/>
          <w:szCs w:val="28"/>
        </w:rPr>
        <w:t xml:space="preserve"> </w:t>
      </w:r>
      <w:proofErr w:type="spellStart"/>
      <w:r w:rsidR="007E612B">
        <w:rPr>
          <w:color w:val="000000"/>
          <w:szCs w:val="28"/>
        </w:rPr>
        <w:t>như</w:t>
      </w:r>
      <w:proofErr w:type="spellEnd"/>
      <w:r w:rsidR="007E612B">
        <w:rPr>
          <w:color w:val="000000"/>
          <w:szCs w:val="28"/>
        </w:rPr>
        <w:t xml:space="preserve"> </w:t>
      </w:r>
      <w:proofErr w:type="spellStart"/>
      <w:r w:rsidR="007E612B">
        <w:rPr>
          <w:color w:val="000000"/>
          <w:szCs w:val="28"/>
        </w:rPr>
        <w:t>sau</w:t>
      </w:r>
      <w:proofErr w:type="spellEnd"/>
      <w:r w:rsidR="007E612B">
        <w:rPr>
          <w:color w:val="000000"/>
          <w:szCs w:val="28"/>
        </w:rPr>
        <w:t>:</w:t>
      </w:r>
    </w:p>
    <w:p w14:paraId="5B2E9072" w14:textId="7E15EBAD" w:rsidR="00A936E7" w:rsidRPr="00A936E7" w:rsidRDefault="00A936E7" w:rsidP="007E4C46">
      <w:pPr>
        <w:spacing w:before="120" w:after="0" w:line="240" w:lineRule="auto"/>
        <w:ind w:firstLine="720"/>
        <w:jc w:val="both"/>
        <w:rPr>
          <w:b/>
          <w:bCs/>
          <w:color w:val="000000"/>
          <w:szCs w:val="28"/>
        </w:rPr>
      </w:pPr>
      <w:r w:rsidRPr="00A936E7">
        <w:rPr>
          <w:b/>
          <w:bCs/>
          <w:color w:val="000000"/>
          <w:szCs w:val="28"/>
        </w:rPr>
        <w:t>1.</w:t>
      </w:r>
      <w:r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Phòng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Kinh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tế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thành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phố</w:t>
      </w:r>
      <w:proofErr w:type="spellEnd"/>
      <w:r w:rsidRPr="00A936E7">
        <w:rPr>
          <w:b/>
          <w:bCs/>
          <w:color w:val="000000"/>
          <w:szCs w:val="28"/>
        </w:rPr>
        <w:t xml:space="preserve">, </w:t>
      </w:r>
      <w:proofErr w:type="spellStart"/>
      <w:r w:rsidRPr="00A936E7">
        <w:rPr>
          <w:b/>
          <w:bCs/>
          <w:color w:val="000000"/>
          <w:szCs w:val="28"/>
        </w:rPr>
        <w:t>Đồn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Biên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phòng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Đông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Hải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và</w:t>
      </w:r>
      <w:proofErr w:type="spellEnd"/>
      <w:r w:rsidRPr="00A936E7">
        <w:rPr>
          <w:b/>
          <w:bCs/>
          <w:color w:val="000000"/>
          <w:szCs w:val="28"/>
        </w:rPr>
        <w:t xml:space="preserve"> Ban </w:t>
      </w:r>
      <w:proofErr w:type="spellStart"/>
      <w:r w:rsidRPr="00A936E7">
        <w:rPr>
          <w:b/>
          <w:bCs/>
          <w:color w:val="000000"/>
          <w:szCs w:val="28"/>
        </w:rPr>
        <w:t>Chỉ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huy</w:t>
      </w:r>
      <w:proofErr w:type="spellEnd"/>
      <w:r w:rsidRPr="00A936E7">
        <w:rPr>
          <w:color w:val="000000"/>
          <w:szCs w:val="28"/>
        </w:rPr>
        <w:br/>
      </w:r>
      <w:proofErr w:type="spellStart"/>
      <w:r w:rsidRPr="00A936E7">
        <w:rPr>
          <w:b/>
          <w:bCs/>
          <w:color w:val="000000"/>
          <w:szCs w:val="28"/>
        </w:rPr>
        <w:t>phòng</w:t>
      </w:r>
      <w:proofErr w:type="spellEnd"/>
      <w:r w:rsidRPr="00A936E7">
        <w:rPr>
          <w:b/>
          <w:bCs/>
          <w:color w:val="000000"/>
          <w:szCs w:val="28"/>
        </w:rPr>
        <w:t xml:space="preserve">, </w:t>
      </w:r>
      <w:proofErr w:type="spellStart"/>
      <w:r w:rsidRPr="00A936E7">
        <w:rPr>
          <w:b/>
          <w:bCs/>
          <w:color w:val="000000"/>
          <w:szCs w:val="28"/>
        </w:rPr>
        <w:t>chống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thiên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gramStart"/>
      <w:r w:rsidRPr="00A936E7">
        <w:rPr>
          <w:b/>
          <w:bCs/>
          <w:color w:val="000000"/>
          <w:szCs w:val="28"/>
        </w:rPr>
        <w:t>tai</w:t>
      </w:r>
      <w:proofErr w:type="gram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các</w:t>
      </w:r>
      <w:proofErr w:type="spellEnd"/>
      <w:r w:rsidRPr="00A936E7">
        <w:rPr>
          <w:b/>
          <w:bCs/>
          <w:color w:val="000000"/>
          <w:szCs w:val="28"/>
        </w:rPr>
        <w:t xml:space="preserve"> </w:t>
      </w:r>
      <w:proofErr w:type="spellStart"/>
      <w:r w:rsidRPr="00A936E7">
        <w:rPr>
          <w:b/>
          <w:bCs/>
          <w:color w:val="000000"/>
          <w:szCs w:val="28"/>
        </w:rPr>
        <w:t>phườ</w:t>
      </w:r>
      <w:r w:rsidR="007E4C46">
        <w:rPr>
          <w:b/>
          <w:bCs/>
          <w:color w:val="000000"/>
          <w:szCs w:val="28"/>
        </w:rPr>
        <w:t>ng</w:t>
      </w:r>
      <w:proofErr w:type="spellEnd"/>
      <w:r w:rsidR="007E4C46">
        <w:rPr>
          <w:b/>
          <w:bCs/>
          <w:color w:val="000000"/>
          <w:szCs w:val="28"/>
        </w:rPr>
        <w:t xml:space="preserve"> </w:t>
      </w:r>
      <w:proofErr w:type="spellStart"/>
      <w:r w:rsidR="007E4C46">
        <w:rPr>
          <w:b/>
          <w:bCs/>
          <w:color w:val="000000"/>
          <w:szCs w:val="28"/>
        </w:rPr>
        <w:t>ven</w:t>
      </w:r>
      <w:proofErr w:type="spellEnd"/>
      <w:r w:rsidR="007E4C46">
        <w:rPr>
          <w:b/>
          <w:bCs/>
          <w:color w:val="000000"/>
          <w:szCs w:val="28"/>
        </w:rPr>
        <w:t xml:space="preserve"> </w:t>
      </w:r>
      <w:proofErr w:type="spellStart"/>
      <w:r w:rsidR="007E4C46">
        <w:rPr>
          <w:b/>
          <w:bCs/>
          <w:color w:val="000000"/>
          <w:szCs w:val="28"/>
        </w:rPr>
        <w:t>biển</w:t>
      </w:r>
      <w:proofErr w:type="spellEnd"/>
    </w:p>
    <w:p w14:paraId="64B07D67" w14:textId="77777777" w:rsidR="00A936E7" w:rsidRDefault="00A936E7" w:rsidP="007E4C46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Theo </w:t>
      </w:r>
      <w:proofErr w:type="spellStart"/>
      <w:r>
        <w:rPr>
          <w:color w:val="000000"/>
          <w:szCs w:val="28"/>
        </w:rPr>
        <w:t>dõi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chặt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bản</w:t>
      </w:r>
      <w:proofErr w:type="spellEnd"/>
      <w:r>
        <w:rPr>
          <w:color w:val="000000"/>
          <w:szCs w:val="28"/>
        </w:rPr>
        <w:t xml:space="preserve"> tin </w:t>
      </w:r>
      <w:proofErr w:type="spellStart"/>
      <w:r>
        <w:rPr>
          <w:color w:val="000000"/>
          <w:szCs w:val="28"/>
        </w:rPr>
        <w:t>cảnh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báo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dự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bá</w:t>
      </w:r>
      <w:bookmarkStart w:id="0" w:name="_GoBack"/>
      <w:bookmarkEnd w:id="0"/>
      <w:r>
        <w:rPr>
          <w:color w:val="000000"/>
          <w:szCs w:val="28"/>
        </w:rPr>
        <w:t>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diễn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biến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gió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mạnh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biển</w:t>
      </w:r>
      <w:proofErr w:type="spellEnd"/>
      <w:r>
        <w:rPr>
          <w:color w:val="000000"/>
          <w:szCs w:val="28"/>
        </w:rPr>
        <w:t xml:space="preserve">; </w:t>
      </w:r>
      <w:proofErr w:type="spellStart"/>
      <w:r>
        <w:rPr>
          <w:color w:val="000000"/>
          <w:szCs w:val="28"/>
        </w:rPr>
        <w:t>thông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thuyền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trưởng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phương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tiện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tàu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thuyền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đang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hoạt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động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biết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chủ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động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phòng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tránh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kế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hoạch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sản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xuất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phù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hợp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đảm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bảo</w:t>
      </w:r>
      <w:proofErr w:type="spellEnd"/>
      <w:r>
        <w:rPr>
          <w:color w:val="000000"/>
          <w:szCs w:val="28"/>
        </w:rPr>
        <w:t xml:space="preserve"> an </w:t>
      </w:r>
      <w:proofErr w:type="spellStart"/>
      <w:r>
        <w:rPr>
          <w:color w:val="000000"/>
          <w:szCs w:val="28"/>
        </w:rPr>
        <w:t>toàn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về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người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và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tài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sản</w:t>
      </w:r>
      <w:proofErr w:type="spellEnd"/>
      <w:r>
        <w:rPr>
          <w:color w:val="000000"/>
          <w:szCs w:val="28"/>
        </w:rPr>
        <w:t xml:space="preserve">; </w:t>
      </w:r>
      <w:proofErr w:type="spellStart"/>
      <w:r>
        <w:rPr>
          <w:color w:val="000000"/>
          <w:szCs w:val="28"/>
        </w:rPr>
        <w:t>duy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trì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thông</w:t>
      </w:r>
      <w:proofErr w:type="spellEnd"/>
      <w:r>
        <w:rPr>
          <w:color w:val="000000"/>
          <w:szCs w:val="28"/>
        </w:rPr>
        <w:t xml:space="preserve"> tin </w:t>
      </w:r>
      <w:proofErr w:type="spellStart"/>
      <w:r>
        <w:rPr>
          <w:color w:val="000000"/>
          <w:szCs w:val="28"/>
        </w:rPr>
        <w:t>liên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nhằm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xử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lý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kịp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thời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tình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huống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xấu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xảy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ra.</w:t>
      </w:r>
      <w:proofErr w:type="spellEnd"/>
    </w:p>
    <w:p w14:paraId="246848FF" w14:textId="45985971" w:rsidR="00A936E7" w:rsidRDefault="00A936E7" w:rsidP="007E4C46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Sẵn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sàng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lực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lượng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phương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tiện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triển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khai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tác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cứu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hộ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cứu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nạn</w:t>
      </w:r>
      <w:proofErr w:type="spell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khi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tình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huống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xấu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xảy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ra.</w:t>
      </w:r>
      <w:proofErr w:type="spellEnd"/>
    </w:p>
    <w:p w14:paraId="00AC1773" w14:textId="06591CD7" w:rsidR="00A936E7" w:rsidRPr="00A936E7" w:rsidRDefault="00A936E7" w:rsidP="007E4C46">
      <w:pPr>
        <w:spacing w:before="120" w:after="0" w:line="240" w:lineRule="auto"/>
        <w:ind w:firstLine="720"/>
        <w:jc w:val="both"/>
        <w:rPr>
          <w:b/>
          <w:color w:val="000000"/>
          <w:szCs w:val="28"/>
        </w:rPr>
      </w:pPr>
      <w:r w:rsidRPr="00A936E7">
        <w:rPr>
          <w:b/>
        </w:rPr>
        <w:t xml:space="preserve">2. </w:t>
      </w:r>
      <w:proofErr w:type="spellStart"/>
      <w:r w:rsidRPr="00A936E7">
        <w:rPr>
          <w:b/>
        </w:rPr>
        <w:t>Phòng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Quản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lý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Đô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thị</w:t>
      </w:r>
      <w:proofErr w:type="spellEnd"/>
      <w:r w:rsidRPr="00A936E7">
        <w:rPr>
          <w:b/>
        </w:rPr>
        <w:t xml:space="preserve">, Ban </w:t>
      </w:r>
      <w:proofErr w:type="spellStart"/>
      <w:r w:rsidRPr="00A936E7">
        <w:rPr>
          <w:b/>
        </w:rPr>
        <w:t>Quản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lý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Dịch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vụ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Công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ích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phối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hợp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với</w:t>
      </w:r>
      <w:proofErr w:type="spellEnd"/>
      <w:r w:rsidRPr="00A936E7">
        <w:rPr>
          <w:b/>
        </w:rPr>
        <w:t xml:space="preserve"> UBND </w:t>
      </w:r>
      <w:proofErr w:type="spellStart"/>
      <w:r w:rsidRPr="00A936E7">
        <w:rPr>
          <w:b/>
        </w:rPr>
        <w:t>các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phường</w:t>
      </w:r>
      <w:proofErr w:type="spellEnd"/>
      <w:r w:rsidR="002F0B22">
        <w:rPr>
          <w:b/>
        </w:rPr>
        <w:t>,</w:t>
      </w:r>
      <w:r w:rsidRPr="00A936E7">
        <w:rPr>
          <w:b/>
        </w:rPr>
        <w:t xml:space="preserve"> </w:t>
      </w:r>
      <w:proofErr w:type="spellStart"/>
      <w:r w:rsidRPr="00A936E7">
        <w:rPr>
          <w:b/>
        </w:rPr>
        <w:t>xã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và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các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đơn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vị</w:t>
      </w:r>
      <w:proofErr w:type="spellEnd"/>
      <w:r w:rsidR="005B3E8F">
        <w:rPr>
          <w:b/>
        </w:rPr>
        <w:t xml:space="preserve"> </w:t>
      </w:r>
      <w:proofErr w:type="spellStart"/>
      <w:r w:rsidR="005B3E8F">
        <w:rPr>
          <w:b/>
        </w:rPr>
        <w:t>liên</w:t>
      </w:r>
      <w:proofErr w:type="spellEnd"/>
      <w:r w:rsidR="005B3E8F">
        <w:rPr>
          <w:b/>
        </w:rPr>
        <w:t xml:space="preserve"> </w:t>
      </w:r>
      <w:proofErr w:type="spellStart"/>
      <w:r w:rsidR="005B3E8F">
        <w:rPr>
          <w:b/>
        </w:rPr>
        <w:t>quan</w:t>
      </w:r>
      <w:proofErr w:type="spellEnd"/>
    </w:p>
    <w:p w14:paraId="6D3609EE" w14:textId="77777777" w:rsidR="00A936E7" w:rsidRPr="00B43F3E" w:rsidRDefault="00A936E7" w:rsidP="007E4C46">
      <w:pPr>
        <w:spacing w:before="120" w:after="0" w:line="240" w:lineRule="auto"/>
        <w:ind w:firstLine="720"/>
        <w:jc w:val="both"/>
        <w:rPr>
          <w:spacing w:val="-4"/>
        </w:rPr>
      </w:pPr>
      <w:r w:rsidRPr="00B43F3E">
        <w:rPr>
          <w:spacing w:val="-4"/>
        </w:rPr>
        <w:t xml:space="preserve">a) </w:t>
      </w:r>
      <w:proofErr w:type="spellStart"/>
      <w:r w:rsidRPr="00B43F3E">
        <w:rPr>
          <w:spacing w:val="-4"/>
        </w:rPr>
        <w:t>Sẵn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sàng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triển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khai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kịp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thời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công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tác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phòng</w:t>
      </w:r>
      <w:proofErr w:type="spellEnd"/>
      <w:r w:rsidRPr="00B43F3E">
        <w:rPr>
          <w:spacing w:val="-4"/>
        </w:rPr>
        <w:t xml:space="preserve">, </w:t>
      </w:r>
      <w:proofErr w:type="spellStart"/>
      <w:r w:rsidRPr="00B43F3E">
        <w:rPr>
          <w:spacing w:val="-4"/>
        </w:rPr>
        <w:t>chống</w:t>
      </w:r>
      <w:proofErr w:type="spellEnd"/>
      <w:r w:rsidRPr="00B43F3E">
        <w:rPr>
          <w:spacing w:val="-4"/>
        </w:rPr>
        <w:t xml:space="preserve">, </w:t>
      </w:r>
      <w:proofErr w:type="spellStart"/>
      <w:r w:rsidRPr="00B43F3E">
        <w:rPr>
          <w:spacing w:val="-4"/>
        </w:rPr>
        <w:t>khắc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phục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cây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đổ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trên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các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tuyến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đường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đô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thị</w:t>
      </w:r>
      <w:proofErr w:type="spellEnd"/>
      <w:r w:rsidRPr="00B43F3E">
        <w:rPr>
          <w:spacing w:val="-4"/>
        </w:rPr>
        <w:t xml:space="preserve">; </w:t>
      </w:r>
      <w:proofErr w:type="spellStart"/>
      <w:r w:rsidRPr="00B43F3E">
        <w:rPr>
          <w:spacing w:val="-4"/>
        </w:rPr>
        <w:t>đảm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bảo</w:t>
      </w:r>
      <w:proofErr w:type="spellEnd"/>
      <w:r w:rsidRPr="00B43F3E">
        <w:rPr>
          <w:spacing w:val="-4"/>
        </w:rPr>
        <w:t xml:space="preserve"> </w:t>
      </w:r>
      <w:proofErr w:type="gramStart"/>
      <w:r w:rsidRPr="00B43F3E">
        <w:rPr>
          <w:spacing w:val="-4"/>
        </w:rPr>
        <w:t>an</w:t>
      </w:r>
      <w:proofErr w:type="gram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toàn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điện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chiếu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sáng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công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cộng</w:t>
      </w:r>
      <w:proofErr w:type="spellEnd"/>
      <w:r w:rsidRPr="00B43F3E">
        <w:rPr>
          <w:spacing w:val="-4"/>
        </w:rPr>
        <w:t xml:space="preserve">, </w:t>
      </w:r>
      <w:proofErr w:type="spellStart"/>
      <w:r w:rsidRPr="00B43F3E">
        <w:rPr>
          <w:spacing w:val="-4"/>
        </w:rPr>
        <w:t>cung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cấp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nước</w:t>
      </w:r>
      <w:proofErr w:type="spellEnd"/>
      <w:r w:rsidRPr="00B43F3E">
        <w:rPr>
          <w:spacing w:val="-4"/>
        </w:rPr>
        <w:t xml:space="preserve"> </w:t>
      </w:r>
      <w:proofErr w:type="spellStart"/>
      <w:r w:rsidRPr="00B43F3E">
        <w:rPr>
          <w:spacing w:val="-4"/>
        </w:rPr>
        <w:t>sạch</w:t>
      </w:r>
      <w:proofErr w:type="spellEnd"/>
      <w:r w:rsidRPr="00B43F3E">
        <w:rPr>
          <w:spacing w:val="-4"/>
        </w:rPr>
        <w:t>.</w:t>
      </w:r>
    </w:p>
    <w:p w14:paraId="1DC2D299" w14:textId="23B41603" w:rsidR="00A936E7" w:rsidRDefault="00A936E7" w:rsidP="007E4C46">
      <w:pPr>
        <w:spacing w:before="120" w:after="0" w:line="240" w:lineRule="auto"/>
        <w:ind w:firstLine="720"/>
        <w:jc w:val="both"/>
      </w:pPr>
      <w:r>
        <w:lastRenderedPageBreak/>
        <w:t xml:space="preserve"> b)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,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tỉa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tán</w:t>
      </w:r>
      <w:proofErr w:type="spellEnd"/>
      <w:r>
        <w:t xml:space="preserve">,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, </w:t>
      </w:r>
      <w:proofErr w:type="spellStart"/>
      <w:r>
        <w:t>gãy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an </w:t>
      </w:r>
      <w:proofErr w:type="spellStart"/>
      <w:r>
        <w:t>toàn</w:t>
      </w:r>
      <w:proofErr w:type="spellEnd"/>
      <w:r w:rsidR="002F0B22">
        <w:t>,</w:t>
      </w:r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gãy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;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tỏa</w:t>
      </w:r>
      <w:proofErr w:type="spellEnd"/>
      <w:r>
        <w:t xml:space="preserve"> </w:t>
      </w:r>
      <w:proofErr w:type="spellStart"/>
      <w:r>
        <w:t>cây</w:t>
      </w:r>
      <w:proofErr w:type="spellEnd"/>
      <w:r>
        <w:t xml:space="preserve"> </w:t>
      </w:r>
      <w:proofErr w:type="spellStart"/>
      <w:r>
        <w:t>đổ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ùn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thông</w:t>
      </w:r>
      <w:proofErr w:type="spellEnd"/>
      <w:r>
        <w:t>.</w:t>
      </w:r>
    </w:p>
    <w:p w14:paraId="247DC64C" w14:textId="30C1E7D2" w:rsidR="00A936E7" w:rsidRPr="008C5EB1" w:rsidRDefault="00A936E7" w:rsidP="007E4C46">
      <w:pPr>
        <w:spacing w:before="120" w:after="0" w:line="240" w:lineRule="auto"/>
        <w:ind w:firstLine="720"/>
        <w:jc w:val="both"/>
        <w:rPr>
          <w:color w:val="000000"/>
          <w:spacing w:val="-4"/>
          <w:szCs w:val="28"/>
        </w:rPr>
      </w:pPr>
      <w:r w:rsidRPr="008C5EB1">
        <w:rPr>
          <w:spacing w:val="-4"/>
        </w:rPr>
        <w:t xml:space="preserve"> c) </w:t>
      </w:r>
      <w:r w:rsid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Đơn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vị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chiếu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sáng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và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thiết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bị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đô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thị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và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các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đơn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vị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duy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trì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hệ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thống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chiếu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sáng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đô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thị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kiểm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tra</w:t>
      </w:r>
      <w:proofErr w:type="spellEnd"/>
      <w:r w:rsidRPr="008C5EB1">
        <w:rPr>
          <w:spacing w:val="-4"/>
        </w:rPr>
        <w:t xml:space="preserve">, </w:t>
      </w:r>
      <w:proofErr w:type="spellStart"/>
      <w:r w:rsidRPr="008C5EB1">
        <w:rPr>
          <w:spacing w:val="-4"/>
        </w:rPr>
        <w:t>rà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soát</w:t>
      </w:r>
      <w:proofErr w:type="spellEnd"/>
      <w:r w:rsidRPr="008C5EB1">
        <w:rPr>
          <w:spacing w:val="-4"/>
        </w:rPr>
        <w:t xml:space="preserve">, </w:t>
      </w:r>
      <w:proofErr w:type="spellStart"/>
      <w:r w:rsidRPr="008C5EB1">
        <w:rPr>
          <w:spacing w:val="-4"/>
        </w:rPr>
        <w:t>triển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khai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phương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án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đảm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bảo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chiếu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sáng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công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cộng</w:t>
      </w:r>
      <w:proofErr w:type="spellEnd"/>
      <w:r w:rsidRPr="008C5EB1">
        <w:rPr>
          <w:spacing w:val="-4"/>
        </w:rPr>
        <w:t xml:space="preserve">, </w:t>
      </w:r>
      <w:proofErr w:type="spellStart"/>
      <w:r w:rsidRPr="008C5EB1">
        <w:rPr>
          <w:spacing w:val="-4"/>
        </w:rPr>
        <w:t>không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để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sự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cố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dẫn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đến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mất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tín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hiệu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đèn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giao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thông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và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các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sự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cố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mất</w:t>
      </w:r>
      <w:proofErr w:type="spellEnd"/>
      <w:r w:rsidRPr="008C5EB1">
        <w:rPr>
          <w:spacing w:val="-4"/>
        </w:rPr>
        <w:t xml:space="preserve"> an </w:t>
      </w:r>
      <w:proofErr w:type="spellStart"/>
      <w:r w:rsidRPr="008C5EB1">
        <w:rPr>
          <w:spacing w:val="-4"/>
        </w:rPr>
        <w:t>toàn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về</w:t>
      </w:r>
      <w:proofErr w:type="spellEnd"/>
      <w:r w:rsidRPr="008C5EB1">
        <w:rPr>
          <w:spacing w:val="-4"/>
        </w:rPr>
        <w:t xml:space="preserve"> </w:t>
      </w:r>
      <w:proofErr w:type="spellStart"/>
      <w:r w:rsidRPr="008C5EB1">
        <w:rPr>
          <w:spacing w:val="-4"/>
        </w:rPr>
        <w:t>điện</w:t>
      </w:r>
      <w:proofErr w:type="spellEnd"/>
      <w:r w:rsidRPr="008C5EB1">
        <w:rPr>
          <w:spacing w:val="-4"/>
        </w:rPr>
        <w:t xml:space="preserve">. </w:t>
      </w:r>
    </w:p>
    <w:p w14:paraId="031B12E7" w14:textId="4F1F322E" w:rsidR="008C5EB1" w:rsidRPr="008C5EB1" w:rsidRDefault="00A936E7" w:rsidP="007E4C46">
      <w:pPr>
        <w:spacing w:before="120" w:after="0" w:line="240" w:lineRule="auto"/>
        <w:ind w:firstLine="720"/>
        <w:jc w:val="both"/>
        <w:rPr>
          <w:b/>
        </w:rPr>
      </w:pPr>
      <w:r w:rsidRPr="008C5EB1">
        <w:rPr>
          <w:b/>
        </w:rPr>
        <w:t xml:space="preserve">3. </w:t>
      </w:r>
      <w:proofErr w:type="spellStart"/>
      <w:r w:rsidRPr="008C5EB1">
        <w:rPr>
          <w:b/>
        </w:rPr>
        <w:t>Trung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tâm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Văn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hóa</w:t>
      </w:r>
      <w:proofErr w:type="spellEnd"/>
      <w:r w:rsidRPr="008C5EB1">
        <w:rPr>
          <w:b/>
        </w:rPr>
        <w:t xml:space="preserve"> – </w:t>
      </w:r>
      <w:proofErr w:type="spellStart"/>
      <w:r w:rsidRPr="008C5EB1">
        <w:rPr>
          <w:b/>
        </w:rPr>
        <w:t>Thể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thao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và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Truyền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thanh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thành</w:t>
      </w:r>
      <w:proofErr w:type="spellEnd"/>
      <w:r w:rsidRPr="008C5EB1">
        <w:rPr>
          <w:b/>
        </w:rPr>
        <w:t xml:space="preserve"> </w:t>
      </w:r>
      <w:proofErr w:type="spellStart"/>
      <w:r w:rsidRPr="008C5EB1">
        <w:rPr>
          <w:b/>
        </w:rPr>
        <w:t>phố</w:t>
      </w:r>
      <w:proofErr w:type="spellEnd"/>
    </w:p>
    <w:p w14:paraId="7FB49799" w14:textId="0AF9B7CF" w:rsidR="00B43F3E" w:rsidRDefault="008C5EB1" w:rsidP="007E4C46">
      <w:pPr>
        <w:spacing w:before="120" w:after="0" w:line="240" w:lineRule="auto"/>
        <w:ind w:firstLine="72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Tăng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thời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lượng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phát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sóng</w:t>
      </w:r>
      <w:proofErr w:type="spellEnd"/>
      <w:r>
        <w:rPr>
          <w:color w:val="000000"/>
          <w:szCs w:val="28"/>
        </w:rPr>
        <w:t xml:space="preserve">; </w:t>
      </w:r>
      <w:proofErr w:type="spellStart"/>
      <w:r>
        <w:rPr>
          <w:color w:val="000000"/>
          <w:szCs w:val="28"/>
        </w:rPr>
        <w:t>thường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xuyên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thông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diễn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biến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vùng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thấp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có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khả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năng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mạnh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lên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thành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áp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thấp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nhiệt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đới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để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các</w:t>
      </w:r>
      <w:proofErr w:type="spellEnd"/>
      <w:r>
        <w:rPr>
          <w:color w:val="000000"/>
          <w:szCs w:val="28"/>
        </w:rPr>
        <w:t xml:space="preserve">  </w:t>
      </w:r>
      <w:r w:rsidR="00B43F3E">
        <w:rPr>
          <w:color w:val="000000"/>
          <w:szCs w:val="28"/>
        </w:rPr>
        <w:t xml:space="preserve">ban, </w:t>
      </w:r>
      <w:proofErr w:type="spellStart"/>
      <w:r w:rsidR="00B43F3E">
        <w:rPr>
          <w:color w:val="000000"/>
          <w:szCs w:val="28"/>
        </w:rPr>
        <w:t>ngành</w:t>
      </w:r>
      <w:proofErr w:type="spellEnd"/>
      <w:r w:rsidR="00B43F3E">
        <w:rPr>
          <w:color w:val="000000"/>
          <w:szCs w:val="28"/>
        </w:rPr>
        <w:t xml:space="preserve">, </w:t>
      </w:r>
      <w:proofErr w:type="spellStart"/>
      <w:r w:rsidR="00B43F3E">
        <w:rPr>
          <w:color w:val="000000"/>
          <w:szCs w:val="28"/>
        </w:rPr>
        <w:t>địa</w:t>
      </w:r>
      <w:proofErr w:type="spellEnd"/>
      <w:r w:rsidR="00B43F3E">
        <w:rPr>
          <w:color w:val="000000"/>
          <w:szCs w:val="28"/>
        </w:rPr>
        <w:t xml:space="preserve"> </w:t>
      </w:r>
      <w:proofErr w:type="spellStart"/>
      <w:r w:rsidR="00B43F3E">
        <w:rPr>
          <w:color w:val="000000"/>
          <w:szCs w:val="28"/>
        </w:rPr>
        <w:t>phương</w:t>
      </w:r>
      <w:proofErr w:type="spellEnd"/>
      <w:r w:rsidR="00B43F3E">
        <w:rPr>
          <w:color w:val="000000"/>
          <w:szCs w:val="28"/>
        </w:rPr>
        <w:t xml:space="preserve"> </w:t>
      </w:r>
      <w:proofErr w:type="spellStart"/>
      <w:r w:rsidR="00B43F3E">
        <w:rPr>
          <w:color w:val="000000"/>
          <w:szCs w:val="28"/>
        </w:rPr>
        <w:t>và</w:t>
      </w:r>
      <w:proofErr w:type="spellEnd"/>
      <w:r w:rsidR="00B43F3E">
        <w:rPr>
          <w:color w:val="000000"/>
          <w:szCs w:val="28"/>
        </w:rPr>
        <w:t xml:space="preserve"> </w:t>
      </w:r>
      <w:proofErr w:type="spellStart"/>
      <w:r w:rsidR="00B43F3E">
        <w:rPr>
          <w:color w:val="000000"/>
          <w:szCs w:val="28"/>
        </w:rPr>
        <w:t>nhân</w:t>
      </w:r>
      <w:proofErr w:type="spellEnd"/>
      <w:r w:rsidR="00B43F3E">
        <w:rPr>
          <w:color w:val="000000"/>
          <w:szCs w:val="28"/>
        </w:rPr>
        <w:t xml:space="preserve"> </w:t>
      </w:r>
      <w:proofErr w:type="spellStart"/>
      <w:r w:rsidR="00B43F3E">
        <w:rPr>
          <w:color w:val="000000"/>
          <w:szCs w:val="28"/>
        </w:rPr>
        <w:t>dân</w:t>
      </w:r>
      <w:proofErr w:type="spellEnd"/>
      <w:r w:rsidR="00B43F3E">
        <w:rPr>
          <w:color w:val="000000"/>
          <w:szCs w:val="28"/>
        </w:rPr>
        <w:t xml:space="preserve"> </w:t>
      </w:r>
      <w:proofErr w:type="spellStart"/>
      <w:r w:rsidR="00B43F3E">
        <w:rPr>
          <w:color w:val="000000"/>
          <w:szCs w:val="28"/>
        </w:rPr>
        <w:t>biết</w:t>
      </w:r>
      <w:proofErr w:type="spellEnd"/>
      <w:r w:rsidR="00B43F3E">
        <w:rPr>
          <w:color w:val="000000"/>
          <w:szCs w:val="28"/>
        </w:rPr>
        <w:t xml:space="preserve">, </w:t>
      </w:r>
      <w:proofErr w:type="spellStart"/>
      <w:r w:rsidR="00B43F3E">
        <w:rPr>
          <w:color w:val="000000"/>
          <w:szCs w:val="28"/>
        </w:rPr>
        <w:t>chủ</w:t>
      </w:r>
      <w:proofErr w:type="spellEnd"/>
      <w:r w:rsidR="00B43F3E">
        <w:rPr>
          <w:color w:val="000000"/>
          <w:szCs w:val="28"/>
        </w:rPr>
        <w:t xml:space="preserve"> </w:t>
      </w:r>
      <w:proofErr w:type="spellStart"/>
      <w:r w:rsidR="00B43F3E">
        <w:rPr>
          <w:color w:val="000000"/>
          <w:szCs w:val="28"/>
        </w:rPr>
        <w:t>động</w:t>
      </w:r>
      <w:proofErr w:type="spellEnd"/>
      <w:r w:rsidR="00B43F3E">
        <w:rPr>
          <w:color w:val="000000"/>
          <w:szCs w:val="28"/>
        </w:rPr>
        <w:t xml:space="preserve"> </w:t>
      </w:r>
      <w:proofErr w:type="spellStart"/>
      <w:r w:rsidR="00B43F3E">
        <w:rPr>
          <w:color w:val="000000"/>
          <w:szCs w:val="28"/>
        </w:rPr>
        <w:t>phòng</w:t>
      </w:r>
      <w:proofErr w:type="spellEnd"/>
      <w:r w:rsidR="00B43F3E">
        <w:rPr>
          <w:color w:val="000000"/>
          <w:szCs w:val="28"/>
        </w:rPr>
        <w:t xml:space="preserve"> </w:t>
      </w:r>
      <w:proofErr w:type="spellStart"/>
      <w:r w:rsidR="00B43F3E">
        <w:rPr>
          <w:color w:val="000000"/>
          <w:szCs w:val="28"/>
        </w:rPr>
        <w:t>tránh</w:t>
      </w:r>
      <w:proofErr w:type="spellEnd"/>
      <w:r w:rsidR="00B43F3E">
        <w:rPr>
          <w:color w:val="000000"/>
          <w:szCs w:val="28"/>
        </w:rPr>
        <w:t xml:space="preserve"> an </w:t>
      </w:r>
      <w:proofErr w:type="spellStart"/>
      <w:r w:rsidR="00B43F3E">
        <w:rPr>
          <w:color w:val="000000"/>
          <w:szCs w:val="28"/>
        </w:rPr>
        <w:t>toàn</w:t>
      </w:r>
      <w:proofErr w:type="spellEnd"/>
      <w:r w:rsidR="00B43F3E">
        <w:rPr>
          <w:color w:val="000000"/>
          <w:szCs w:val="28"/>
        </w:rPr>
        <w:t>.</w:t>
      </w:r>
    </w:p>
    <w:p w14:paraId="0FD96A20" w14:textId="71E74C2A" w:rsidR="00A936E7" w:rsidRPr="00A936E7" w:rsidRDefault="00A936E7" w:rsidP="007E4C46">
      <w:pPr>
        <w:spacing w:before="120" w:after="0" w:line="240" w:lineRule="auto"/>
        <w:ind w:firstLine="720"/>
        <w:jc w:val="both"/>
        <w:rPr>
          <w:b/>
        </w:rPr>
      </w:pPr>
      <w:r w:rsidRPr="00A936E7">
        <w:rPr>
          <w:b/>
        </w:rPr>
        <w:t xml:space="preserve">4. </w:t>
      </w:r>
      <w:proofErr w:type="spellStart"/>
      <w:r w:rsidRPr="00A936E7">
        <w:rPr>
          <w:b/>
        </w:rPr>
        <w:t>Các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phòng</w:t>
      </w:r>
      <w:proofErr w:type="spellEnd"/>
      <w:r w:rsidRPr="00A936E7">
        <w:rPr>
          <w:b/>
        </w:rPr>
        <w:t xml:space="preserve">, ban </w:t>
      </w:r>
      <w:proofErr w:type="spellStart"/>
      <w:r w:rsidRPr="00A936E7">
        <w:rPr>
          <w:b/>
        </w:rPr>
        <w:t>liên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quan</w:t>
      </w:r>
      <w:proofErr w:type="spellEnd"/>
      <w:r w:rsidRPr="00A936E7">
        <w:rPr>
          <w:b/>
        </w:rPr>
        <w:t xml:space="preserve"> </w:t>
      </w:r>
      <w:proofErr w:type="spellStart"/>
      <w:r w:rsidRPr="00A936E7">
        <w:rPr>
          <w:b/>
        </w:rPr>
        <w:t>và</w:t>
      </w:r>
      <w:proofErr w:type="spellEnd"/>
      <w:r w:rsidRPr="00A936E7">
        <w:rPr>
          <w:b/>
        </w:rPr>
        <w:t xml:space="preserve"> </w:t>
      </w:r>
      <w:r w:rsidR="007E4C46">
        <w:rPr>
          <w:b/>
        </w:rPr>
        <w:t xml:space="preserve">Ban </w:t>
      </w:r>
      <w:proofErr w:type="spellStart"/>
      <w:r w:rsidR="007E4C46">
        <w:rPr>
          <w:b/>
        </w:rPr>
        <w:t>Chỉ</w:t>
      </w:r>
      <w:proofErr w:type="spellEnd"/>
      <w:r w:rsidR="007E4C46">
        <w:rPr>
          <w:b/>
        </w:rPr>
        <w:t xml:space="preserve"> </w:t>
      </w:r>
      <w:proofErr w:type="spellStart"/>
      <w:r w:rsidR="007E4C46">
        <w:rPr>
          <w:b/>
        </w:rPr>
        <w:t>huy</w:t>
      </w:r>
      <w:proofErr w:type="spellEnd"/>
      <w:r w:rsidR="007E4C46">
        <w:rPr>
          <w:b/>
        </w:rPr>
        <w:t xml:space="preserve"> </w:t>
      </w:r>
      <w:proofErr w:type="spellStart"/>
      <w:r w:rsidR="007E4C46">
        <w:rPr>
          <w:b/>
        </w:rPr>
        <w:t>phòng</w:t>
      </w:r>
      <w:proofErr w:type="spellEnd"/>
      <w:r w:rsidR="007E4C46">
        <w:rPr>
          <w:b/>
        </w:rPr>
        <w:t xml:space="preserve">, </w:t>
      </w:r>
      <w:proofErr w:type="spellStart"/>
      <w:r w:rsidR="007E4C46">
        <w:rPr>
          <w:b/>
        </w:rPr>
        <w:t>chống</w:t>
      </w:r>
      <w:proofErr w:type="spellEnd"/>
      <w:r w:rsidR="007E4C46">
        <w:rPr>
          <w:b/>
        </w:rPr>
        <w:t xml:space="preserve"> </w:t>
      </w:r>
      <w:proofErr w:type="spellStart"/>
      <w:r w:rsidR="007E4C46">
        <w:rPr>
          <w:b/>
        </w:rPr>
        <w:t>thiên</w:t>
      </w:r>
      <w:proofErr w:type="spellEnd"/>
      <w:r w:rsidR="007E4C46">
        <w:rPr>
          <w:b/>
        </w:rPr>
        <w:t xml:space="preserve"> </w:t>
      </w:r>
      <w:proofErr w:type="gramStart"/>
      <w:r w:rsidR="007E4C46">
        <w:rPr>
          <w:b/>
        </w:rPr>
        <w:t>tai</w:t>
      </w:r>
      <w:proofErr w:type="gramEnd"/>
      <w:r w:rsidR="007E4C46">
        <w:rPr>
          <w:b/>
        </w:rPr>
        <w:t xml:space="preserve"> </w:t>
      </w:r>
      <w:proofErr w:type="spellStart"/>
      <w:r w:rsidR="007E4C46">
        <w:rPr>
          <w:b/>
        </w:rPr>
        <w:t>các</w:t>
      </w:r>
      <w:proofErr w:type="spellEnd"/>
      <w:r w:rsidR="007E4C46">
        <w:rPr>
          <w:b/>
        </w:rPr>
        <w:t xml:space="preserve"> </w:t>
      </w:r>
      <w:proofErr w:type="spellStart"/>
      <w:r w:rsidR="007E4C46">
        <w:rPr>
          <w:b/>
        </w:rPr>
        <w:t>phường</w:t>
      </w:r>
      <w:proofErr w:type="spellEnd"/>
      <w:r w:rsidR="007E4C46">
        <w:rPr>
          <w:b/>
        </w:rPr>
        <w:t xml:space="preserve">, </w:t>
      </w:r>
      <w:proofErr w:type="spellStart"/>
      <w:r w:rsidR="007E4C46">
        <w:rPr>
          <w:b/>
        </w:rPr>
        <w:t>xã</w:t>
      </w:r>
      <w:proofErr w:type="spellEnd"/>
      <w:r w:rsidRPr="00A936E7">
        <w:rPr>
          <w:b/>
        </w:rPr>
        <w:t xml:space="preserve"> </w:t>
      </w:r>
    </w:p>
    <w:p w14:paraId="14787167" w14:textId="20873FD7" w:rsidR="00A936E7" w:rsidRDefault="00A936E7" w:rsidP="007E4C46">
      <w:pPr>
        <w:spacing w:before="120" w:after="0" w:line="240" w:lineRule="auto"/>
        <w:ind w:firstLine="720"/>
        <w:jc w:val="both"/>
      </w:pPr>
      <w:r>
        <w:t xml:space="preserve">- Theo </w:t>
      </w:r>
      <w:proofErr w:type="spellStart"/>
      <w:r>
        <w:t>dõi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,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gramStart"/>
      <w:r>
        <w:t>tai</w:t>
      </w:r>
      <w:proofErr w:type="gramEnd"/>
      <w:r>
        <w:t xml:space="preserve">, </w:t>
      </w:r>
      <w:proofErr w:type="spellStart"/>
      <w:r>
        <w:t>mưa</w:t>
      </w:r>
      <w:proofErr w:type="spellEnd"/>
      <w:r>
        <w:t xml:space="preserve"> </w:t>
      </w:r>
      <w:proofErr w:type="spellStart"/>
      <w:r>
        <w:t>lũ</w:t>
      </w:r>
      <w:proofErr w:type="spellEnd"/>
      <w:r>
        <w:t xml:space="preserve">;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dõi</w:t>
      </w:r>
      <w:proofErr w:type="spellEnd"/>
      <w:r>
        <w:t xml:space="preserve">, </w:t>
      </w:r>
      <w:proofErr w:type="spellStart"/>
      <w:r>
        <w:t>đôn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phó</w:t>
      </w:r>
      <w:proofErr w:type="spellEnd"/>
      <w:r>
        <w:t xml:space="preserve"> </w:t>
      </w:r>
      <w:proofErr w:type="spellStart"/>
      <w:r>
        <w:t>gió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 w:rsidR="007E4C46">
        <w:t>địa</w:t>
      </w:r>
      <w:proofErr w:type="spellEnd"/>
      <w:r w:rsidR="007E4C46">
        <w:t xml:space="preserve"> </w:t>
      </w:r>
      <w:proofErr w:type="spellStart"/>
      <w:r w:rsidR="007E4C46">
        <w:t>bàn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>.</w:t>
      </w:r>
    </w:p>
    <w:p w14:paraId="58A1F9B2" w14:textId="6BA34BFD" w:rsidR="00A936E7" w:rsidRDefault="00A936E7" w:rsidP="007E4C46">
      <w:pPr>
        <w:spacing w:before="120" w:after="0" w:line="240" w:lineRule="auto"/>
        <w:ind w:firstLine="720"/>
        <w:jc w:val="both"/>
      </w:pPr>
      <w:r>
        <w:t xml:space="preserve"> -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ban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Ban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tai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kiếm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r w:rsidRPr="007E4C46">
        <w:rPr>
          <w:i/>
        </w:rPr>
        <w:t>(</w:t>
      </w:r>
      <w:proofErr w:type="spellStart"/>
      <w:r w:rsidRPr="007E4C46">
        <w:rPr>
          <w:i/>
        </w:rPr>
        <w:t>thông</w:t>
      </w:r>
      <w:proofErr w:type="spellEnd"/>
      <w:r w:rsidRPr="007E4C46">
        <w:rPr>
          <w:i/>
        </w:rPr>
        <w:t xml:space="preserve"> qua </w:t>
      </w:r>
      <w:proofErr w:type="spellStart"/>
      <w:r w:rsidRPr="007E4C46">
        <w:rPr>
          <w:i/>
        </w:rPr>
        <w:t>phòng</w:t>
      </w:r>
      <w:proofErr w:type="spellEnd"/>
      <w:r w:rsidRPr="007E4C46">
        <w:rPr>
          <w:i/>
        </w:rPr>
        <w:t xml:space="preserve"> </w:t>
      </w:r>
      <w:proofErr w:type="spellStart"/>
      <w:r w:rsidRPr="007E4C46">
        <w:rPr>
          <w:i/>
        </w:rPr>
        <w:t>Kinh</w:t>
      </w:r>
      <w:proofErr w:type="spellEnd"/>
      <w:r w:rsidRPr="007E4C46">
        <w:rPr>
          <w:i/>
        </w:rPr>
        <w:t xml:space="preserve"> </w:t>
      </w:r>
      <w:proofErr w:type="spellStart"/>
      <w:r w:rsidRPr="007E4C46">
        <w:rPr>
          <w:i/>
        </w:rPr>
        <w:t>tế</w:t>
      </w:r>
      <w:proofErr w:type="spellEnd"/>
      <w:r w:rsidRPr="007E4C46">
        <w:rPr>
          <w:i/>
        </w:rPr>
        <w:t>)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đột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,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./.</w:t>
      </w:r>
    </w:p>
    <w:p w14:paraId="10501C70" w14:textId="77777777" w:rsidR="00A936E7" w:rsidRDefault="00A936E7" w:rsidP="00FE7FE0">
      <w:pPr>
        <w:spacing w:before="100" w:after="0" w:line="240" w:lineRule="auto"/>
        <w:ind w:firstLine="720"/>
        <w:jc w:val="both"/>
        <w:rPr>
          <w:b/>
          <w:bCs/>
          <w:color w:val="000000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626"/>
      </w:tblGrid>
      <w:tr w:rsidR="002947BB" w:rsidRPr="002947BB" w14:paraId="495D8913" w14:textId="77777777" w:rsidTr="00A709F1">
        <w:tc>
          <w:tcPr>
            <w:tcW w:w="4820" w:type="dxa"/>
          </w:tcPr>
          <w:p w14:paraId="33AAF42D" w14:textId="04E65105" w:rsidR="003E6BE8" w:rsidRPr="002F0B22" w:rsidRDefault="005109B0" w:rsidP="002F0B22">
            <w:pPr>
              <w:tabs>
                <w:tab w:val="left" w:pos="1458"/>
              </w:tabs>
              <w:spacing w:after="0" w:line="240" w:lineRule="auto"/>
              <w:jc w:val="both"/>
              <w:rPr>
                <w:b/>
                <w:i/>
                <w:spacing w:val="-6"/>
                <w:sz w:val="24"/>
                <w:szCs w:val="24"/>
              </w:rPr>
            </w:pPr>
            <w:proofErr w:type="spellStart"/>
            <w:r w:rsidRPr="002F0B22">
              <w:rPr>
                <w:b/>
                <w:i/>
                <w:spacing w:val="-6"/>
                <w:sz w:val="24"/>
                <w:szCs w:val="24"/>
              </w:rPr>
              <w:t>Nơi</w:t>
            </w:r>
            <w:proofErr w:type="spellEnd"/>
            <w:r w:rsidRPr="002F0B22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F0B22">
              <w:rPr>
                <w:b/>
                <w:i/>
                <w:spacing w:val="-6"/>
                <w:sz w:val="24"/>
                <w:szCs w:val="24"/>
              </w:rPr>
              <w:t>nhận</w:t>
            </w:r>
            <w:proofErr w:type="spellEnd"/>
            <w:r w:rsidRPr="002F0B22">
              <w:rPr>
                <w:b/>
                <w:i/>
                <w:spacing w:val="-6"/>
                <w:sz w:val="24"/>
                <w:szCs w:val="24"/>
              </w:rPr>
              <w:t>:</w:t>
            </w:r>
            <w:r w:rsidR="002F0B22" w:rsidRPr="002F0B22">
              <w:rPr>
                <w:b/>
                <w:i/>
                <w:spacing w:val="-6"/>
                <w:sz w:val="24"/>
                <w:szCs w:val="24"/>
              </w:rPr>
              <w:tab/>
            </w:r>
          </w:p>
          <w:p w14:paraId="65F382CB" w14:textId="77777777" w:rsidR="00A936E7" w:rsidRPr="002F0B22" w:rsidRDefault="00A936E7" w:rsidP="004C0B32">
            <w:pPr>
              <w:spacing w:after="0" w:line="240" w:lineRule="auto"/>
              <w:jc w:val="both"/>
              <w:rPr>
                <w:sz w:val="22"/>
              </w:rPr>
            </w:pPr>
            <w:r w:rsidRPr="002F0B22">
              <w:rPr>
                <w:sz w:val="22"/>
              </w:rPr>
              <w:t xml:space="preserve">- BCH PCTT&amp;TKCN </w:t>
            </w:r>
            <w:proofErr w:type="spellStart"/>
            <w:r w:rsidRPr="002F0B22">
              <w:rPr>
                <w:sz w:val="22"/>
              </w:rPr>
              <w:t>tỉnh</w:t>
            </w:r>
            <w:proofErr w:type="spellEnd"/>
            <w:r w:rsidRPr="002F0B22">
              <w:rPr>
                <w:sz w:val="22"/>
              </w:rPr>
              <w:t xml:space="preserve">; </w:t>
            </w:r>
          </w:p>
          <w:p w14:paraId="3935B8CB" w14:textId="77777777" w:rsidR="00A936E7" w:rsidRPr="002F0B22" w:rsidRDefault="00A936E7" w:rsidP="004C0B32">
            <w:pPr>
              <w:spacing w:after="0" w:line="240" w:lineRule="auto"/>
              <w:jc w:val="both"/>
              <w:rPr>
                <w:sz w:val="22"/>
              </w:rPr>
            </w:pPr>
            <w:r w:rsidRPr="002F0B22">
              <w:rPr>
                <w:sz w:val="22"/>
              </w:rPr>
              <w:t xml:space="preserve">- </w:t>
            </w:r>
            <w:proofErr w:type="spellStart"/>
            <w:r w:rsidRPr="002F0B22">
              <w:rPr>
                <w:sz w:val="22"/>
              </w:rPr>
              <w:t>Sở</w:t>
            </w:r>
            <w:proofErr w:type="spellEnd"/>
            <w:r w:rsidRPr="002F0B22">
              <w:rPr>
                <w:sz w:val="22"/>
              </w:rPr>
              <w:t xml:space="preserve"> NN&amp;PTNT; </w:t>
            </w:r>
          </w:p>
          <w:p w14:paraId="3EB21C9C" w14:textId="77777777" w:rsidR="00A936E7" w:rsidRPr="002F0B22" w:rsidRDefault="00A936E7" w:rsidP="004C0B32">
            <w:pPr>
              <w:spacing w:after="0" w:line="240" w:lineRule="auto"/>
              <w:jc w:val="both"/>
              <w:rPr>
                <w:sz w:val="22"/>
              </w:rPr>
            </w:pPr>
            <w:r w:rsidRPr="002F0B22">
              <w:rPr>
                <w:sz w:val="22"/>
              </w:rPr>
              <w:t xml:space="preserve">- </w:t>
            </w:r>
            <w:proofErr w:type="spellStart"/>
            <w:r w:rsidRPr="002F0B22">
              <w:rPr>
                <w:sz w:val="22"/>
              </w:rPr>
              <w:t>Thường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trực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Thành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ủy</w:t>
            </w:r>
            <w:proofErr w:type="spellEnd"/>
            <w:r w:rsidRPr="002F0B22">
              <w:rPr>
                <w:sz w:val="22"/>
              </w:rPr>
              <w:t xml:space="preserve">; </w:t>
            </w:r>
          </w:p>
          <w:p w14:paraId="72FC71AF" w14:textId="77777777" w:rsidR="00A936E7" w:rsidRPr="002F0B22" w:rsidRDefault="00A936E7" w:rsidP="004C0B32">
            <w:pPr>
              <w:spacing w:after="0" w:line="240" w:lineRule="auto"/>
              <w:jc w:val="both"/>
              <w:rPr>
                <w:sz w:val="22"/>
              </w:rPr>
            </w:pPr>
            <w:r w:rsidRPr="002F0B22">
              <w:rPr>
                <w:sz w:val="22"/>
              </w:rPr>
              <w:t xml:space="preserve">- </w:t>
            </w:r>
            <w:proofErr w:type="spellStart"/>
            <w:r w:rsidRPr="002F0B22">
              <w:rPr>
                <w:sz w:val="22"/>
              </w:rPr>
              <w:t>Thường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trực</w:t>
            </w:r>
            <w:proofErr w:type="spellEnd"/>
            <w:r w:rsidRPr="002F0B22">
              <w:rPr>
                <w:sz w:val="22"/>
              </w:rPr>
              <w:t xml:space="preserve"> HĐND </w:t>
            </w:r>
            <w:proofErr w:type="spellStart"/>
            <w:r w:rsidRPr="002F0B22">
              <w:rPr>
                <w:sz w:val="22"/>
              </w:rPr>
              <w:t>thành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phố</w:t>
            </w:r>
            <w:proofErr w:type="spellEnd"/>
            <w:r w:rsidRPr="002F0B22">
              <w:rPr>
                <w:sz w:val="22"/>
              </w:rPr>
              <w:t>;</w:t>
            </w:r>
          </w:p>
          <w:p w14:paraId="3F62CA8F" w14:textId="77777777" w:rsidR="00A936E7" w:rsidRPr="002F0B22" w:rsidRDefault="00A936E7" w:rsidP="004C0B32">
            <w:pPr>
              <w:spacing w:after="0" w:line="240" w:lineRule="auto"/>
              <w:jc w:val="both"/>
              <w:rPr>
                <w:sz w:val="22"/>
              </w:rPr>
            </w:pPr>
            <w:r w:rsidRPr="002F0B22">
              <w:rPr>
                <w:sz w:val="22"/>
              </w:rPr>
              <w:t xml:space="preserve"> - UBND TP (</w:t>
            </w:r>
            <w:proofErr w:type="spellStart"/>
            <w:r w:rsidRPr="002F0B22">
              <w:rPr>
                <w:sz w:val="22"/>
              </w:rPr>
              <w:t>báo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cáo</w:t>
            </w:r>
            <w:proofErr w:type="spellEnd"/>
            <w:r w:rsidRPr="002F0B22">
              <w:rPr>
                <w:sz w:val="22"/>
              </w:rPr>
              <w:t>);</w:t>
            </w:r>
          </w:p>
          <w:p w14:paraId="74DEB2F1" w14:textId="77777777" w:rsidR="00A936E7" w:rsidRPr="002F0B22" w:rsidRDefault="00A936E7" w:rsidP="004C0B32">
            <w:pPr>
              <w:spacing w:after="0" w:line="240" w:lineRule="auto"/>
              <w:jc w:val="both"/>
              <w:rPr>
                <w:sz w:val="22"/>
              </w:rPr>
            </w:pPr>
            <w:r w:rsidRPr="002F0B22">
              <w:rPr>
                <w:sz w:val="22"/>
              </w:rPr>
              <w:t xml:space="preserve"> - </w:t>
            </w:r>
            <w:proofErr w:type="spellStart"/>
            <w:r w:rsidRPr="002F0B22">
              <w:rPr>
                <w:sz w:val="22"/>
              </w:rPr>
              <w:t>Thành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viên</w:t>
            </w:r>
            <w:proofErr w:type="spellEnd"/>
            <w:r w:rsidRPr="002F0B22">
              <w:rPr>
                <w:sz w:val="22"/>
              </w:rPr>
              <w:t xml:space="preserve"> BCH PCTT </w:t>
            </w:r>
            <w:proofErr w:type="spellStart"/>
            <w:r w:rsidRPr="002F0B22">
              <w:rPr>
                <w:sz w:val="22"/>
              </w:rPr>
              <w:t>và</w:t>
            </w:r>
            <w:proofErr w:type="spellEnd"/>
            <w:r w:rsidRPr="002F0B22">
              <w:rPr>
                <w:sz w:val="22"/>
              </w:rPr>
              <w:t xml:space="preserve"> TKCN;</w:t>
            </w:r>
          </w:p>
          <w:p w14:paraId="4095E8A8" w14:textId="77777777" w:rsidR="00A936E7" w:rsidRPr="002F0B22" w:rsidRDefault="00A936E7" w:rsidP="004C0B32">
            <w:pPr>
              <w:spacing w:after="0" w:line="240" w:lineRule="auto"/>
              <w:jc w:val="both"/>
              <w:rPr>
                <w:sz w:val="22"/>
              </w:rPr>
            </w:pPr>
            <w:r w:rsidRPr="002F0B22">
              <w:rPr>
                <w:sz w:val="22"/>
              </w:rPr>
              <w:t xml:space="preserve"> - </w:t>
            </w:r>
            <w:proofErr w:type="spellStart"/>
            <w:r w:rsidRPr="002F0B22">
              <w:rPr>
                <w:sz w:val="22"/>
              </w:rPr>
              <w:t>Đồn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biên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phòng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Đông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Hải</w:t>
            </w:r>
            <w:proofErr w:type="spellEnd"/>
            <w:r w:rsidRPr="002F0B22">
              <w:rPr>
                <w:sz w:val="22"/>
              </w:rPr>
              <w:t>;</w:t>
            </w:r>
          </w:p>
          <w:p w14:paraId="162E3A93" w14:textId="77777777" w:rsidR="00A936E7" w:rsidRPr="002F0B22" w:rsidRDefault="00A936E7" w:rsidP="004C0B32">
            <w:pPr>
              <w:spacing w:after="0" w:line="240" w:lineRule="auto"/>
              <w:jc w:val="both"/>
              <w:rPr>
                <w:sz w:val="22"/>
              </w:rPr>
            </w:pPr>
            <w:r w:rsidRPr="002F0B22">
              <w:rPr>
                <w:sz w:val="22"/>
              </w:rPr>
              <w:t xml:space="preserve"> - UBND </w:t>
            </w:r>
            <w:proofErr w:type="spellStart"/>
            <w:r w:rsidRPr="002F0B22">
              <w:rPr>
                <w:sz w:val="22"/>
              </w:rPr>
              <w:t>các</w:t>
            </w:r>
            <w:proofErr w:type="spellEnd"/>
            <w:r w:rsidRPr="002F0B22">
              <w:rPr>
                <w:sz w:val="22"/>
              </w:rPr>
              <w:t xml:space="preserve"> </w:t>
            </w:r>
            <w:proofErr w:type="spellStart"/>
            <w:r w:rsidRPr="002F0B22">
              <w:rPr>
                <w:sz w:val="22"/>
              </w:rPr>
              <w:t>phường</w:t>
            </w:r>
            <w:proofErr w:type="spellEnd"/>
            <w:r w:rsidRPr="002F0B22">
              <w:rPr>
                <w:sz w:val="22"/>
              </w:rPr>
              <w:t xml:space="preserve">, </w:t>
            </w:r>
            <w:proofErr w:type="spellStart"/>
            <w:r w:rsidRPr="002F0B22">
              <w:rPr>
                <w:sz w:val="22"/>
              </w:rPr>
              <w:t>xã</w:t>
            </w:r>
            <w:proofErr w:type="spellEnd"/>
            <w:r w:rsidRPr="002F0B22">
              <w:rPr>
                <w:sz w:val="22"/>
              </w:rPr>
              <w:t xml:space="preserve">; </w:t>
            </w:r>
          </w:p>
          <w:p w14:paraId="29291CC3" w14:textId="0689E1A3" w:rsidR="005109B0" w:rsidRPr="002F0B22" w:rsidRDefault="00A936E7" w:rsidP="004C0B32">
            <w:pPr>
              <w:spacing w:after="0" w:line="240" w:lineRule="auto"/>
              <w:jc w:val="both"/>
              <w:rPr>
                <w:spacing w:val="-6"/>
                <w:sz w:val="22"/>
              </w:rPr>
            </w:pPr>
            <w:r w:rsidRPr="002F0B22">
              <w:rPr>
                <w:sz w:val="22"/>
              </w:rPr>
              <w:t xml:space="preserve">- </w:t>
            </w:r>
            <w:proofErr w:type="spellStart"/>
            <w:r w:rsidRPr="002F0B22">
              <w:rPr>
                <w:sz w:val="22"/>
              </w:rPr>
              <w:t>Lưu</w:t>
            </w:r>
            <w:proofErr w:type="spellEnd"/>
            <w:r w:rsidRPr="002F0B22">
              <w:rPr>
                <w:sz w:val="22"/>
              </w:rPr>
              <w:t xml:space="preserve">: VT, PKT. </w:t>
            </w:r>
          </w:p>
          <w:p w14:paraId="29413B29" w14:textId="77777777" w:rsidR="005109B0" w:rsidRPr="002947BB" w:rsidRDefault="005109B0" w:rsidP="00F75291">
            <w:pPr>
              <w:tabs>
                <w:tab w:val="left" w:pos="1792"/>
              </w:tabs>
              <w:spacing w:after="0" w:line="240" w:lineRule="auto"/>
              <w:rPr>
                <w:spacing w:val="-6"/>
                <w:szCs w:val="28"/>
                <w:lang w:val="nl-NL"/>
              </w:rPr>
            </w:pPr>
          </w:p>
        </w:tc>
        <w:tc>
          <w:tcPr>
            <w:tcW w:w="4645" w:type="dxa"/>
          </w:tcPr>
          <w:p w14:paraId="468750F6" w14:textId="34A424E9" w:rsidR="005109B0" w:rsidRPr="002947BB" w:rsidRDefault="007201B1" w:rsidP="00F75291">
            <w:pPr>
              <w:spacing w:after="0" w:line="240" w:lineRule="auto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</w:t>
            </w:r>
            <w:r w:rsidR="005109B0" w:rsidRPr="002947BB">
              <w:rPr>
                <w:b/>
                <w:spacing w:val="-6"/>
              </w:rPr>
              <w:t>KT. TRƯỞNG BAN</w:t>
            </w:r>
          </w:p>
          <w:p w14:paraId="5039C8A1" w14:textId="77777777" w:rsidR="005109B0" w:rsidRPr="002947BB" w:rsidRDefault="005109B0" w:rsidP="00F75291">
            <w:pPr>
              <w:spacing w:after="0" w:line="240" w:lineRule="auto"/>
              <w:jc w:val="center"/>
              <w:rPr>
                <w:b/>
                <w:spacing w:val="-6"/>
              </w:rPr>
            </w:pPr>
            <w:r w:rsidRPr="002947BB">
              <w:rPr>
                <w:b/>
                <w:spacing w:val="-6"/>
              </w:rPr>
              <w:t>PHÓ TRƯỞNG BAN</w:t>
            </w:r>
          </w:p>
          <w:p w14:paraId="53D2AB78" w14:textId="77777777" w:rsidR="005109B0" w:rsidRPr="002947BB" w:rsidRDefault="005109B0" w:rsidP="00F75291">
            <w:pPr>
              <w:spacing w:after="0" w:line="240" w:lineRule="auto"/>
              <w:jc w:val="center"/>
              <w:rPr>
                <w:b/>
                <w:spacing w:val="-6"/>
                <w:szCs w:val="28"/>
              </w:rPr>
            </w:pPr>
          </w:p>
          <w:p w14:paraId="5408F269" w14:textId="358124FA" w:rsidR="005109B0" w:rsidRDefault="002F0B22" w:rsidP="002F0B22">
            <w:pPr>
              <w:tabs>
                <w:tab w:val="left" w:pos="2679"/>
                <w:tab w:val="left" w:pos="3327"/>
              </w:tabs>
              <w:spacing w:after="0" w:line="240" w:lineRule="auto"/>
              <w:rPr>
                <w:b/>
                <w:spacing w:val="-6"/>
                <w:szCs w:val="28"/>
              </w:rPr>
            </w:pPr>
            <w:r>
              <w:rPr>
                <w:b/>
                <w:spacing w:val="-6"/>
                <w:szCs w:val="28"/>
              </w:rPr>
              <w:tab/>
            </w:r>
            <w:r>
              <w:rPr>
                <w:b/>
                <w:spacing w:val="-6"/>
                <w:szCs w:val="28"/>
              </w:rPr>
              <w:tab/>
            </w:r>
          </w:p>
          <w:p w14:paraId="72A1E196" w14:textId="77777777" w:rsidR="00A936E7" w:rsidRDefault="00A936E7" w:rsidP="00F75291">
            <w:pPr>
              <w:spacing w:after="0" w:line="240" w:lineRule="auto"/>
              <w:jc w:val="center"/>
              <w:rPr>
                <w:b/>
                <w:spacing w:val="-6"/>
                <w:szCs w:val="28"/>
              </w:rPr>
            </w:pPr>
          </w:p>
          <w:p w14:paraId="01175C22" w14:textId="77777777" w:rsidR="00C51415" w:rsidRDefault="00C51415" w:rsidP="00F75291">
            <w:pPr>
              <w:spacing w:after="0" w:line="240" w:lineRule="auto"/>
              <w:jc w:val="center"/>
              <w:rPr>
                <w:b/>
                <w:spacing w:val="-6"/>
                <w:szCs w:val="28"/>
              </w:rPr>
            </w:pPr>
          </w:p>
          <w:p w14:paraId="7CC1DF65" w14:textId="77777777" w:rsidR="007201B1" w:rsidRDefault="007201B1" w:rsidP="00F75291">
            <w:pPr>
              <w:spacing w:after="0" w:line="240" w:lineRule="auto"/>
              <w:jc w:val="center"/>
              <w:rPr>
                <w:b/>
                <w:spacing w:val="-6"/>
                <w:szCs w:val="28"/>
              </w:rPr>
            </w:pPr>
          </w:p>
          <w:p w14:paraId="76487B7C" w14:textId="77777777" w:rsidR="003E6BE8" w:rsidRPr="007E4C46" w:rsidRDefault="003E6BE8" w:rsidP="00F75291">
            <w:pPr>
              <w:spacing w:after="0" w:line="240" w:lineRule="auto"/>
              <w:jc w:val="center"/>
              <w:rPr>
                <w:b/>
                <w:spacing w:val="-6"/>
                <w:sz w:val="32"/>
                <w:szCs w:val="28"/>
              </w:rPr>
            </w:pPr>
          </w:p>
          <w:p w14:paraId="4BC14471" w14:textId="77777777" w:rsidR="005109B0" w:rsidRPr="002947BB" w:rsidRDefault="005109B0" w:rsidP="00F75291">
            <w:pPr>
              <w:spacing w:after="0" w:line="240" w:lineRule="auto"/>
              <w:jc w:val="center"/>
              <w:rPr>
                <w:rFonts w:cs="Times New Roman"/>
                <w:b/>
                <w:spacing w:val="-6"/>
                <w:szCs w:val="28"/>
                <w:shd w:val="clear" w:color="auto" w:fill="FFFFFF"/>
              </w:rPr>
            </w:pPr>
            <w:r w:rsidRPr="002947BB">
              <w:rPr>
                <w:rFonts w:cs="Times New Roman"/>
                <w:b/>
                <w:spacing w:val="-6"/>
                <w:szCs w:val="28"/>
                <w:shd w:val="clear" w:color="auto" w:fill="FFFFFF"/>
              </w:rPr>
              <w:t>PHÓ CHỦ TỊCH UBND</w:t>
            </w:r>
          </w:p>
          <w:p w14:paraId="506B8F19" w14:textId="77777777" w:rsidR="005109B0" w:rsidRPr="002947BB" w:rsidRDefault="005109B0" w:rsidP="00F75291">
            <w:pPr>
              <w:tabs>
                <w:tab w:val="left" w:pos="1792"/>
              </w:tabs>
              <w:spacing w:after="0" w:line="240" w:lineRule="auto"/>
              <w:jc w:val="center"/>
              <w:rPr>
                <w:spacing w:val="-6"/>
                <w:szCs w:val="28"/>
                <w:lang w:val="nl-NL"/>
              </w:rPr>
            </w:pPr>
            <w:proofErr w:type="spellStart"/>
            <w:r w:rsidRPr="002947BB">
              <w:rPr>
                <w:rFonts w:cs="Times New Roman"/>
                <w:b/>
                <w:spacing w:val="-6"/>
                <w:szCs w:val="28"/>
                <w:shd w:val="clear" w:color="auto" w:fill="FFFFFF"/>
              </w:rPr>
              <w:t>Lê</w:t>
            </w:r>
            <w:proofErr w:type="spellEnd"/>
            <w:r w:rsidRPr="002947BB">
              <w:rPr>
                <w:rFonts w:cs="Times New Roman"/>
                <w:b/>
                <w:spacing w:val="-6"/>
                <w:szCs w:val="28"/>
                <w:shd w:val="clear" w:color="auto" w:fill="FFFFFF"/>
              </w:rPr>
              <w:t xml:space="preserve"> </w:t>
            </w:r>
            <w:proofErr w:type="spellStart"/>
            <w:r w:rsidRPr="002947BB">
              <w:rPr>
                <w:rFonts w:cs="Times New Roman"/>
                <w:b/>
                <w:spacing w:val="-6"/>
                <w:szCs w:val="28"/>
                <w:shd w:val="clear" w:color="auto" w:fill="FFFFFF"/>
              </w:rPr>
              <w:t>Hoài</w:t>
            </w:r>
            <w:proofErr w:type="spellEnd"/>
            <w:r w:rsidRPr="002947BB">
              <w:rPr>
                <w:rFonts w:cs="Times New Roman"/>
                <w:b/>
                <w:spacing w:val="-6"/>
                <w:szCs w:val="28"/>
                <w:shd w:val="clear" w:color="auto" w:fill="FFFFFF"/>
              </w:rPr>
              <w:t xml:space="preserve"> Nam</w:t>
            </w:r>
          </w:p>
        </w:tc>
      </w:tr>
    </w:tbl>
    <w:p w14:paraId="24607353" w14:textId="77777777" w:rsidR="005109B0" w:rsidRPr="002947BB" w:rsidRDefault="005109B0" w:rsidP="00BD39B5">
      <w:pPr>
        <w:tabs>
          <w:tab w:val="left" w:pos="1792"/>
        </w:tabs>
        <w:rPr>
          <w:spacing w:val="-4"/>
          <w:szCs w:val="28"/>
          <w:lang w:val="nl-NL"/>
        </w:rPr>
      </w:pPr>
    </w:p>
    <w:sectPr w:rsidR="005109B0" w:rsidRPr="002947BB" w:rsidSect="002F0B22">
      <w:headerReference w:type="default" r:id="rId8"/>
      <w:pgSz w:w="11909" w:h="16834" w:code="9"/>
      <w:pgMar w:top="1134" w:right="907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60F39" w14:textId="77777777" w:rsidR="00495F46" w:rsidRDefault="00495F46" w:rsidP="009016EE">
      <w:pPr>
        <w:spacing w:after="0" w:line="240" w:lineRule="auto"/>
      </w:pPr>
      <w:r>
        <w:separator/>
      </w:r>
    </w:p>
  </w:endnote>
  <w:endnote w:type="continuationSeparator" w:id="0">
    <w:p w14:paraId="1E0FFE5A" w14:textId="77777777" w:rsidR="00495F46" w:rsidRDefault="00495F46" w:rsidP="0090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3E83E" w14:textId="77777777" w:rsidR="00495F46" w:rsidRDefault="00495F46" w:rsidP="009016EE">
      <w:pPr>
        <w:spacing w:after="0" w:line="240" w:lineRule="auto"/>
      </w:pPr>
      <w:r>
        <w:separator/>
      </w:r>
    </w:p>
  </w:footnote>
  <w:footnote w:type="continuationSeparator" w:id="0">
    <w:p w14:paraId="7A2D8A71" w14:textId="77777777" w:rsidR="00495F46" w:rsidRDefault="00495F46" w:rsidP="0090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96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EF5004" w14:textId="2584D9A6" w:rsidR="00F75291" w:rsidRDefault="00F752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1B63D8" w14:textId="77777777" w:rsidR="009016EE" w:rsidRDefault="009016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344"/>
    <w:multiLevelType w:val="hybridMultilevel"/>
    <w:tmpl w:val="98322C14"/>
    <w:lvl w:ilvl="0" w:tplc="E8D00A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2A0FDC"/>
    <w:multiLevelType w:val="hybridMultilevel"/>
    <w:tmpl w:val="7FCEA698"/>
    <w:lvl w:ilvl="0" w:tplc="26943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C35508"/>
    <w:multiLevelType w:val="hybridMultilevel"/>
    <w:tmpl w:val="EBC22092"/>
    <w:lvl w:ilvl="0" w:tplc="DE92416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EC"/>
    <w:rsid w:val="000123DC"/>
    <w:rsid w:val="00036E9B"/>
    <w:rsid w:val="00083733"/>
    <w:rsid w:val="00134BCF"/>
    <w:rsid w:val="001A418D"/>
    <w:rsid w:val="001B6873"/>
    <w:rsid w:val="001C6CDF"/>
    <w:rsid w:val="001E7D94"/>
    <w:rsid w:val="00201158"/>
    <w:rsid w:val="00202013"/>
    <w:rsid w:val="00225E1E"/>
    <w:rsid w:val="00241B03"/>
    <w:rsid w:val="002947BB"/>
    <w:rsid w:val="002B0208"/>
    <w:rsid w:val="002B45BC"/>
    <w:rsid w:val="002D50C7"/>
    <w:rsid w:val="002F0B22"/>
    <w:rsid w:val="0031137C"/>
    <w:rsid w:val="00314DD6"/>
    <w:rsid w:val="00332D8D"/>
    <w:rsid w:val="003710C7"/>
    <w:rsid w:val="00376CF0"/>
    <w:rsid w:val="003A6DF2"/>
    <w:rsid w:val="003B0734"/>
    <w:rsid w:val="003C3C8E"/>
    <w:rsid w:val="003C51DF"/>
    <w:rsid w:val="003E6BE8"/>
    <w:rsid w:val="003F760A"/>
    <w:rsid w:val="0042543E"/>
    <w:rsid w:val="00445028"/>
    <w:rsid w:val="004670AE"/>
    <w:rsid w:val="00472BC9"/>
    <w:rsid w:val="0048175A"/>
    <w:rsid w:val="004850F6"/>
    <w:rsid w:val="00495F46"/>
    <w:rsid w:val="004C0B32"/>
    <w:rsid w:val="004C3570"/>
    <w:rsid w:val="004D0D06"/>
    <w:rsid w:val="005109B0"/>
    <w:rsid w:val="00510DED"/>
    <w:rsid w:val="0051126E"/>
    <w:rsid w:val="005A1FFC"/>
    <w:rsid w:val="005B3E8F"/>
    <w:rsid w:val="005B7279"/>
    <w:rsid w:val="005E416D"/>
    <w:rsid w:val="00617D17"/>
    <w:rsid w:val="0066652B"/>
    <w:rsid w:val="006B688E"/>
    <w:rsid w:val="006C6751"/>
    <w:rsid w:val="007201B1"/>
    <w:rsid w:val="00735932"/>
    <w:rsid w:val="00755854"/>
    <w:rsid w:val="0076532A"/>
    <w:rsid w:val="007A5A11"/>
    <w:rsid w:val="007B3D43"/>
    <w:rsid w:val="007E4C46"/>
    <w:rsid w:val="007E612B"/>
    <w:rsid w:val="007F391C"/>
    <w:rsid w:val="00810CAD"/>
    <w:rsid w:val="008150AD"/>
    <w:rsid w:val="00840505"/>
    <w:rsid w:val="0085049A"/>
    <w:rsid w:val="0087322A"/>
    <w:rsid w:val="008C5EB1"/>
    <w:rsid w:val="008E00B2"/>
    <w:rsid w:val="009016EE"/>
    <w:rsid w:val="0091117F"/>
    <w:rsid w:val="00913001"/>
    <w:rsid w:val="00915B05"/>
    <w:rsid w:val="009D1C19"/>
    <w:rsid w:val="009E7AC8"/>
    <w:rsid w:val="009F3BF0"/>
    <w:rsid w:val="00A26C0B"/>
    <w:rsid w:val="00A640AA"/>
    <w:rsid w:val="00A66BBE"/>
    <w:rsid w:val="00A709F1"/>
    <w:rsid w:val="00A7222C"/>
    <w:rsid w:val="00A81A9B"/>
    <w:rsid w:val="00A936E7"/>
    <w:rsid w:val="00A966F4"/>
    <w:rsid w:val="00AD4169"/>
    <w:rsid w:val="00AD76FC"/>
    <w:rsid w:val="00B1226C"/>
    <w:rsid w:val="00B15925"/>
    <w:rsid w:val="00B43F3E"/>
    <w:rsid w:val="00B97BD8"/>
    <w:rsid w:val="00BB0309"/>
    <w:rsid w:val="00BD39B5"/>
    <w:rsid w:val="00BE31CF"/>
    <w:rsid w:val="00C51415"/>
    <w:rsid w:val="00C517C5"/>
    <w:rsid w:val="00C82AAC"/>
    <w:rsid w:val="00CD6A2F"/>
    <w:rsid w:val="00CD7FBE"/>
    <w:rsid w:val="00CF60B0"/>
    <w:rsid w:val="00D3779A"/>
    <w:rsid w:val="00D7602B"/>
    <w:rsid w:val="00D942EA"/>
    <w:rsid w:val="00D95597"/>
    <w:rsid w:val="00DA0C34"/>
    <w:rsid w:val="00DC0175"/>
    <w:rsid w:val="00DE2D42"/>
    <w:rsid w:val="00E12DEC"/>
    <w:rsid w:val="00E31263"/>
    <w:rsid w:val="00E36F09"/>
    <w:rsid w:val="00E62D1D"/>
    <w:rsid w:val="00E7481F"/>
    <w:rsid w:val="00E92B34"/>
    <w:rsid w:val="00F05D92"/>
    <w:rsid w:val="00F3465F"/>
    <w:rsid w:val="00F75291"/>
    <w:rsid w:val="00F76B18"/>
    <w:rsid w:val="00F94B90"/>
    <w:rsid w:val="00FD0BDC"/>
    <w:rsid w:val="00FD6A62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5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3E"/>
    <w:pPr>
      <w:spacing w:after="160" w:line="259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2543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val="x-none"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2543E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fontstyle01">
    <w:name w:val="fontstyle01"/>
    <w:rsid w:val="004254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1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EE"/>
    <w:rPr>
      <w:rFonts w:ascii="Times New Roman" w:hAnsi="Times New Roman"/>
      <w:kern w:val="2"/>
      <w:sz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01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EE"/>
    <w:rPr>
      <w:rFonts w:ascii="Times New Roman" w:hAnsi="Times New Roman"/>
      <w:kern w:val="2"/>
      <w:sz w:val="28"/>
      <w14:ligatures w14:val="standardContextual"/>
    </w:rPr>
  </w:style>
  <w:style w:type="table" w:styleId="TableGrid">
    <w:name w:val="Table Grid"/>
    <w:basedOn w:val="TableNormal"/>
    <w:uiPriority w:val="59"/>
    <w:rsid w:val="0051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2F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fontstyle21">
    <w:name w:val="fontstyle21"/>
    <w:basedOn w:val="DefaultParagraphFont"/>
    <w:rsid w:val="00617D1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17D17"/>
    <w:pPr>
      <w:ind w:left="720"/>
      <w:contextualSpacing/>
    </w:pPr>
  </w:style>
  <w:style w:type="character" w:customStyle="1" w:styleId="fontstyle31">
    <w:name w:val="fontstyle31"/>
    <w:basedOn w:val="DefaultParagraphFont"/>
    <w:rsid w:val="004850F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3E"/>
    <w:pPr>
      <w:spacing w:after="160" w:line="259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2543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val="x-none" w:eastAsia="x-non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2543E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fontstyle01">
    <w:name w:val="fontstyle01"/>
    <w:rsid w:val="0042543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1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EE"/>
    <w:rPr>
      <w:rFonts w:ascii="Times New Roman" w:hAnsi="Times New Roman"/>
      <w:kern w:val="2"/>
      <w:sz w:val="28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01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EE"/>
    <w:rPr>
      <w:rFonts w:ascii="Times New Roman" w:hAnsi="Times New Roman"/>
      <w:kern w:val="2"/>
      <w:sz w:val="28"/>
      <w14:ligatures w14:val="standardContextual"/>
    </w:rPr>
  </w:style>
  <w:style w:type="table" w:styleId="TableGrid">
    <w:name w:val="Table Grid"/>
    <w:basedOn w:val="TableNormal"/>
    <w:uiPriority w:val="59"/>
    <w:rsid w:val="0051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2F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fontstyle21">
    <w:name w:val="fontstyle21"/>
    <w:basedOn w:val="DefaultParagraphFont"/>
    <w:rsid w:val="00617D1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17D17"/>
    <w:pPr>
      <w:ind w:left="720"/>
      <w:contextualSpacing/>
    </w:pPr>
  </w:style>
  <w:style w:type="character" w:customStyle="1" w:styleId="fontstyle31">
    <w:name w:val="fontstyle31"/>
    <w:basedOn w:val="DefaultParagraphFont"/>
    <w:rsid w:val="004850F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8D501AD-9941-455E-9FF9-9826A0527588}"/>
</file>

<file path=customXml/itemProps2.xml><?xml version="1.0" encoding="utf-8"?>
<ds:datastoreItem xmlns:ds="http://schemas.openxmlformats.org/officeDocument/2006/customXml" ds:itemID="{50CE1C18-4191-45FB-BFF2-22BD6F2CE549}"/>
</file>

<file path=customXml/itemProps3.xml><?xml version="1.0" encoding="utf-8"?>
<ds:datastoreItem xmlns:ds="http://schemas.openxmlformats.org/officeDocument/2006/customXml" ds:itemID="{1557FFA2-B4D3-4268-8E11-FDC6B417C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2024-11-08T09:22:00Z</cp:lastPrinted>
  <dcterms:created xsi:type="dcterms:W3CDTF">2025-02-12T08:39:00Z</dcterms:created>
  <dcterms:modified xsi:type="dcterms:W3CDTF">2025-02-12T14:02:00Z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