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Look w:val="01E0" w:firstRow="1" w:lastRow="1" w:firstColumn="1" w:lastColumn="1" w:noHBand="0" w:noVBand="0"/>
      </w:tblPr>
      <w:tblGrid>
        <w:gridCol w:w="4093"/>
        <w:gridCol w:w="5478"/>
      </w:tblGrid>
      <w:tr w:rsidR="00A26C0B" w:rsidRPr="00CD6A2F" w:rsidTr="00A26C0B">
        <w:trPr>
          <w:trHeight w:val="291"/>
        </w:trPr>
        <w:tc>
          <w:tcPr>
            <w:tcW w:w="4093" w:type="dxa"/>
            <w:hideMark/>
          </w:tcPr>
          <w:p w:rsidR="00A26C0B" w:rsidRPr="00CD6A2F" w:rsidRDefault="005109B0" w:rsidP="00A26C0B">
            <w:pPr>
              <w:spacing w:after="0" w:line="240" w:lineRule="auto"/>
              <w:jc w:val="center"/>
              <w:rPr>
                <w:color w:val="000000"/>
                <w:spacing w:val="-4"/>
                <w:sz w:val="26"/>
                <w:szCs w:val="26"/>
              </w:rPr>
            </w:pPr>
            <w:r w:rsidRPr="00CD6A2F">
              <w:rPr>
                <w:color w:val="000000"/>
                <w:spacing w:val="-4"/>
              </w:rPr>
              <w:t>UBND THÀNH PHỐ PR-TC</w:t>
            </w:r>
          </w:p>
          <w:p w:rsidR="00A26C0B" w:rsidRPr="00CD6A2F" w:rsidRDefault="005109B0" w:rsidP="00A26C0B">
            <w:pPr>
              <w:spacing w:after="0" w:line="240" w:lineRule="auto"/>
              <w:jc w:val="center"/>
              <w:rPr>
                <w:b/>
                <w:color w:val="000000"/>
                <w:spacing w:val="-4"/>
                <w:sz w:val="26"/>
                <w:szCs w:val="26"/>
              </w:rPr>
            </w:pPr>
            <w:r w:rsidRPr="00CD6A2F">
              <w:rPr>
                <w:b/>
                <w:bCs/>
                <w:color w:val="000000"/>
                <w:spacing w:val="-4"/>
              </w:rPr>
              <w:t>BCH PHÒNG CHỐNG THIÊN</w:t>
            </w:r>
            <w:r w:rsidRPr="00CD6A2F">
              <w:rPr>
                <w:color w:val="000000"/>
                <w:spacing w:val="-4"/>
              </w:rPr>
              <w:br/>
            </w:r>
            <w:r w:rsidRPr="00CD6A2F">
              <w:rPr>
                <w:b/>
                <w:bCs/>
                <w:color w:val="000000"/>
                <w:spacing w:val="-4"/>
              </w:rPr>
              <w:t>TAI VÀ TÌM KIẾM CỨU NẠN</w:t>
            </w:r>
          </w:p>
          <w:p w:rsidR="00A26C0B" w:rsidRPr="00CD6A2F" w:rsidRDefault="005109B0" w:rsidP="00A26C0B">
            <w:pPr>
              <w:spacing w:after="0" w:line="240" w:lineRule="auto"/>
              <w:jc w:val="center"/>
              <w:rPr>
                <w:b/>
                <w:color w:val="000000"/>
                <w:spacing w:val="-4"/>
                <w:sz w:val="26"/>
                <w:szCs w:val="26"/>
              </w:rPr>
            </w:pPr>
            <w:r w:rsidRPr="00CD6A2F">
              <w:rPr>
                <w:b/>
                <w:noProof/>
                <w:color w:val="000000"/>
                <w:spacing w:val="-4"/>
                <w:sz w:val="26"/>
                <w:szCs w:val="26"/>
                <w14:ligatures w14:val="none"/>
              </w:rPr>
              <mc:AlternateContent>
                <mc:Choice Requires="wps">
                  <w:drawing>
                    <wp:anchor distT="0" distB="0" distL="114300" distR="114300" simplePos="0" relativeHeight="251664384" behindDoc="0" locked="0" layoutInCell="1" allowOverlap="1" wp14:anchorId="4E37B183" wp14:editId="49A1D385">
                      <wp:simplePos x="0" y="0"/>
                      <wp:positionH relativeFrom="column">
                        <wp:posOffset>588121</wp:posOffset>
                      </wp:positionH>
                      <wp:positionV relativeFrom="paragraph">
                        <wp:posOffset>31687</wp:posOffset>
                      </wp:positionV>
                      <wp:extent cx="1054004" cy="0"/>
                      <wp:effectExtent l="0" t="0" r="13335" b="19050"/>
                      <wp:wrapNone/>
                      <wp:docPr id="6" name="Straight Connector 6"/>
                      <wp:cNvGraphicFramePr/>
                      <a:graphic xmlns:a="http://schemas.openxmlformats.org/drawingml/2006/main">
                        <a:graphicData uri="http://schemas.microsoft.com/office/word/2010/wordprocessingShape">
                          <wps:wsp>
                            <wps:cNvCnPr/>
                            <wps:spPr>
                              <a:xfrm>
                                <a:off x="0" y="0"/>
                                <a:ext cx="10540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3pt,2.5pt" to="129.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sBtwEAAMMDAAAOAAAAZHJzL2Uyb0RvYy54bWysU8GO0zAQvSPxD5bvNOlqqVDUdA9dLRcE&#10;FQsf4HXGjSXbY41Nm/49Y7fNIhYJgfbieOx5b+Y9T9Z3k3fiAJQshl4uF60UEDQONux7+f3bw7sP&#10;UqSswqAcBujlCZK827x9sz7GDm5wRDcACSYJqTvGXo45x65pkh7Bq7TACIEvDZJXmUPaNwOpI7N7&#10;19y07ao5Ig2RUENKfHp/vpSbym8M6PzFmARZuF5yb7muVNensjabter2pOJo9aUN9R9deGUDF52p&#10;7lVW4gfZF1TeasKEJi80+gaNsRqqBlazbH9T8ziqCFULm5PibFN6PVr9+bAjYYderqQIyvMTPWZS&#10;dj9mscUQ2EAksSo+HWPqOH0bdnSJUtxRET0Z8uXLcsRUvT3N3sKUhebDZfv+tm1vpdDXu+YZGCnl&#10;j4BelE0vnQ1FturU4VPKXIxTrykclEbOpesunxyUZBe+gmEppVhF1yGCrSNxUPz8SmsIeVmkMF/N&#10;LjBjnZuB7d+Bl/wChTpg/wKeEbUyhjyDvQ1If6qep2vL5px/deCsu1jwhMOpPkq1hielKrxMdRnF&#10;X+MKf/73Nj8BAAD//wMAUEsDBBQABgAIAAAAIQBuwGlN3AAAAAYBAAAPAAAAZHJzL2Rvd25yZXYu&#10;eG1sTI/RSsNAEEXfBf9hGcEXsRuDKWnMpqhQ+qBFbPoB2+yYBLOzIbtJU7/e0Rd9PNzLnTP5erad&#10;mHDwrSMFd4sIBFLlTEu1gkO5uU1B+KDJ6M4RKjijh3VxeZHrzLgTveO0D7XgEfKZVtCE0GdS+qpB&#10;q/3C9UicfbjB6sA41NIM+sTjtpNxFC2l1S3xhUb3+Nxg9bkfrYLt5glfkvNY35tkW95M5evu6y1V&#10;6vpqfnwAEXAOf2X40Wd1KNjp6EYyXnQKVvGSmwoS/ojjOEmZj78si1z+1y++AQAA//8DAFBLAQIt&#10;ABQABgAIAAAAIQC2gziS/gAAAOEBAAATAAAAAAAAAAAAAAAAAAAAAABbQ29udGVudF9UeXBlc10u&#10;eG1sUEsBAi0AFAAGAAgAAAAhADj9If/WAAAAlAEAAAsAAAAAAAAAAAAAAAAALwEAAF9yZWxzLy5y&#10;ZWxzUEsBAi0AFAAGAAgAAAAhAN0vKwG3AQAAwwMAAA4AAAAAAAAAAAAAAAAALgIAAGRycy9lMm9E&#10;b2MueG1sUEsBAi0AFAAGAAgAAAAhAG7AaU3cAAAABgEAAA8AAAAAAAAAAAAAAAAAEQQAAGRycy9k&#10;b3ducmV2LnhtbFBLBQYAAAAABAAEAPMAAAAaBQAAAAA=&#10;" strokecolor="#4579b8 [3044]"/>
                  </w:pict>
                </mc:Fallback>
              </mc:AlternateContent>
            </w:r>
          </w:p>
        </w:tc>
        <w:tc>
          <w:tcPr>
            <w:tcW w:w="5478" w:type="dxa"/>
            <w:hideMark/>
          </w:tcPr>
          <w:p w:rsidR="00A26C0B" w:rsidRPr="00CD6A2F" w:rsidRDefault="00A26C0B" w:rsidP="00A26C0B">
            <w:pPr>
              <w:spacing w:after="0" w:line="240" w:lineRule="auto"/>
              <w:jc w:val="center"/>
              <w:rPr>
                <w:b/>
                <w:color w:val="000000"/>
                <w:spacing w:val="-4"/>
                <w:sz w:val="26"/>
                <w:szCs w:val="26"/>
              </w:rPr>
            </w:pPr>
            <w:r w:rsidRPr="00CD6A2F">
              <w:rPr>
                <w:b/>
                <w:color w:val="000000"/>
                <w:spacing w:val="-4"/>
                <w:sz w:val="26"/>
                <w:szCs w:val="26"/>
              </w:rPr>
              <w:t>CỘNG HÒA XÃ HỘI CHỦ NGHĨA VIỆT NAM</w:t>
            </w:r>
          </w:p>
          <w:p w:rsidR="00A26C0B" w:rsidRPr="00CD6A2F" w:rsidRDefault="005E416D" w:rsidP="00A26C0B">
            <w:pPr>
              <w:spacing w:after="0" w:line="240" w:lineRule="auto"/>
              <w:jc w:val="center"/>
              <w:rPr>
                <w:b/>
                <w:color w:val="000000"/>
                <w:spacing w:val="-4"/>
                <w:sz w:val="26"/>
                <w:szCs w:val="26"/>
              </w:rPr>
            </w:pPr>
            <w:r w:rsidRPr="00CD6A2F">
              <w:rPr>
                <w:b/>
                <w:noProof/>
                <w:color w:val="000000"/>
                <w:spacing w:val="-4"/>
                <w:sz w:val="26"/>
                <w:szCs w:val="26"/>
                <w14:ligatures w14:val="none"/>
              </w:rPr>
              <mc:AlternateContent>
                <mc:Choice Requires="wps">
                  <w:drawing>
                    <wp:anchor distT="0" distB="0" distL="114300" distR="114300" simplePos="0" relativeHeight="251665408" behindDoc="0" locked="0" layoutInCell="1" allowOverlap="1" wp14:anchorId="603C627E" wp14:editId="079B5910">
                      <wp:simplePos x="0" y="0"/>
                      <wp:positionH relativeFrom="column">
                        <wp:posOffset>730885</wp:posOffset>
                      </wp:positionH>
                      <wp:positionV relativeFrom="paragraph">
                        <wp:posOffset>196210</wp:posOffset>
                      </wp:positionV>
                      <wp:extent cx="1842760"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18427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7.55pt,15.45pt" to="202.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0btwEAAMMDAAAOAAAAZHJzL2Uyb0RvYy54bWysU8GOEzEMvSPxD1HudKYV2q5Gne6hK7gg&#10;qFj4gGzG6URK4sgJ7fTvcdJ2FgESAnHxxImf7ffs2TxM3okjULIYerlctFJA0DjYcOjl1y/v3txL&#10;kbIKg3IYoJdnSPJh+/rV5hQ7WOGIbgASnCSk7hR7OeYcu6ZJegSv0gIjBH40SF5ldunQDKROnN27&#10;ZtW2d80JaYiEGlLi28fLo9zW/MaAzp+MSZCF6yX3lqulap+LbbYb1R1IxdHqaxvqH7rwygYuOqd6&#10;VFmJb2R/SeWtJkxo8kKjb9AYq6FyYDbL9ic2T6OKULmwOCnOMqX/l1Z/PO5J2KGXaymC8jyip0zK&#10;HsYsdhgCC4gk1kWnU0wdh+/Cnq5einsqpCdDvnyZjpiqtudZW5iy0Hy5vH+7Wt/xCPTtrXkBRkr5&#10;PaAX5dBLZ0OhrTp1/JAyF+PQWwg7pZFL6XrKZwcl2IXPYJhKKVbRdYlg50gcFY9faQ0hLwsVzlej&#10;C8xY52Zg+2fgNb5AoS7Y34BnRK2MIc9gbwPS76rn6dayucTfFLjwLhI843CuQ6nS8KZUhtetLqv4&#10;o1/hL//e9jsAAAD//wMAUEsDBBQABgAIAAAAIQBB9qfU3wAAAAkBAAAPAAAAZHJzL2Rvd25yZXYu&#10;eG1sTI/BTsMwDIbvSLxDZCQuaEvL1mmUphMgTTswhFh5gKwxbUXjVE3adTw9Rhzg+Nuffn/ONpNt&#10;xYi9bxwpiOcRCKTSmYYqBe/FdrYG4YMmo1tHqOCMHjb55UWmU+NO9IbjIVSCS8inWkEdQpdK6csa&#10;rfZz1yHx7sP1VgeOfSVNr09cblt5G0UraXVDfKHWHT7VWH4eBqtgt33E5+Q8VEuT7Iqbsdi/fL2u&#10;lbq+mh7uQQScwh8MP/qsDjk7Hd1AxouWc5zEjCpYRHcgGFhGyQLE8Xcg80z+/yD/BgAA//8DAFBL&#10;AQItABQABgAIAAAAIQC2gziS/gAAAOEBAAATAAAAAAAAAAAAAAAAAAAAAABbQ29udGVudF9UeXBl&#10;c10ueG1sUEsBAi0AFAAGAAgAAAAhADj9If/WAAAAlAEAAAsAAAAAAAAAAAAAAAAALwEAAF9yZWxz&#10;Ly5yZWxzUEsBAi0AFAAGAAgAAAAhAOBAHRu3AQAAwwMAAA4AAAAAAAAAAAAAAAAALgIAAGRycy9l&#10;Mm9Eb2MueG1sUEsBAi0AFAAGAAgAAAAhAEH2p9TfAAAACQEAAA8AAAAAAAAAAAAAAAAAEQQAAGRy&#10;cy9kb3ducmV2LnhtbFBLBQYAAAAABAAEAPMAAAAdBQAAAAA=&#10;" strokecolor="#4579b8 [3044]"/>
                  </w:pict>
                </mc:Fallback>
              </mc:AlternateContent>
            </w:r>
            <w:r w:rsidR="00A26C0B" w:rsidRPr="00CD6A2F">
              <w:rPr>
                <w:b/>
                <w:color w:val="000000"/>
                <w:spacing w:val="-4"/>
                <w:sz w:val="26"/>
                <w:szCs w:val="26"/>
              </w:rPr>
              <w:t>Độc lập - Tự do - Hạnh phúc</w:t>
            </w:r>
          </w:p>
        </w:tc>
      </w:tr>
      <w:tr w:rsidR="00A26C0B" w:rsidRPr="00CD6A2F" w:rsidTr="00A26C0B">
        <w:trPr>
          <w:trHeight w:val="74"/>
        </w:trPr>
        <w:tc>
          <w:tcPr>
            <w:tcW w:w="4093" w:type="dxa"/>
            <w:hideMark/>
          </w:tcPr>
          <w:p w:rsidR="00A26C0B" w:rsidRPr="00CD6A2F" w:rsidRDefault="00A26C0B" w:rsidP="002C5CF1">
            <w:pPr>
              <w:jc w:val="center"/>
              <w:rPr>
                <w:noProof/>
                <w:spacing w:val="-4"/>
                <w:sz w:val="26"/>
                <w:szCs w:val="26"/>
              </w:rPr>
            </w:pPr>
            <w:r w:rsidRPr="00CD6A2F">
              <w:rPr>
                <w:noProof/>
                <w:spacing w:val="-4"/>
                <w:sz w:val="26"/>
                <w:szCs w:val="26"/>
              </w:rPr>
              <w:t>Số:</w:t>
            </w:r>
            <w:r w:rsidR="005E416D" w:rsidRPr="00CD6A2F">
              <w:rPr>
                <w:noProof/>
                <w:spacing w:val="-4"/>
                <w:sz w:val="26"/>
                <w:szCs w:val="26"/>
              </w:rPr>
              <w:t xml:space="preserve">        </w:t>
            </w:r>
            <w:r w:rsidRPr="00CD6A2F">
              <w:rPr>
                <w:noProof/>
                <w:spacing w:val="-4"/>
                <w:sz w:val="26"/>
                <w:szCs w:val="26"/>
              </w:rPr>
              <w:t xml:space="preserve"> </w:t>
            </w:r>
            <w:r w:rsidR="005109B0" w:rsidRPr="00CD6A2F">
              <w:rPr>
                <w:noProof/>
                <w:spacing w:val="-4"/>
                <w:sz w:val="26"/>
                <w:szCs w:val="26"/>
              </w:rPr>
              <w:t>/TB-PCTT</w:t>
            </w:r>
          </w:p>
        </w:tc>
        <w:tc>
          <w:tcPr>
            <w:tcW w:w="5478" w:type="dxa"/>
          </w:tcPr>
          <w:p w:rsidR="00A26C0B" w:rsidRPr="00CD6A2F" w:rsidRDefault="00A26C0B" w:rsidP="00A26C0B">
            <w:pPr>
              <w:jc w:val="center"/>
              <w:rPr>
                <w:i/>
                <w:spacing w:val="-4"/>
                <w:sz w:val="26"/>
                <w:szCs w:val="26"/>
              </w:rPr>
            </w:pPr>
            <w:r w:rsidRPr="00CD6A2F">
              <w:rPr>
                <w:i/>
                <w:spacing w:val="-4"/>
                <w:sz w:val="26"/>
                <w:szCs w:val="26"/>
              </w:rPr>
              <w:t>Phan Rang-Tháp Chàm, ngày     tháng 10 năm 2024</w:t>
            </w:r>
          </w:p>
        </w:tc>
      </w:tr>
    </w:tbl>
    <w:p w:rsidR="00FD6A62" w:rsidRPr="00143E0E" w:rsidRDefault="00FD6A62" w:rsidP="00BB0309">
      <w:pPr>
        <w:spacing w:after="0" w:line="240" w:lineRule="auto"/>
        <w:ind w:firstLine="567"/>
        <w:jc w:val="center"/>
        <w:rPr>
          <w:b/>
          <w:spacing w:val="-4"/>
          <w:sz w:val="16"/>
          <w:szCs w:val="16"/>
          <w:lang w:val="nl-NL"/>
        </w:rPr>
      </w:pPr>
    </w:p>
    <w:p w:rsidR="00BB0309" w:rsidRPr="00CD6A2F" w:rsidRDefault="00BB0309" w:rsidP="005109B0">
      <w:pPr>
        <w:spacing w:after="0" w:line="240" w:lineRule="auto"/>
        <w:ind w:firstLine="567"/>
        <w:jc w:val="center"/>
        <w:rPr>
          <w:b/>
          <w:spacing w:val="-4"/>
          <w:szCs w:val="28"/>
          <w:lang w:val="nl-NL"/>
        </w:rPr>
      </w:pPr>
      <w:r w:rsidRPr="00CD6A2F">
        <w:rPr>
          <w:b/>
          <w:spacing w:val="-4"/>
          <w:szCs w:val="28"/>
          <w:lang w:val="nl-NL"/>
        </w:rPr>
        <w:t>THÔNG BÁO</w:t>
      </w:r>
    </w:p>
    <w:p w:rsidR="00BB0309" w:rsidRPr="00CD6A2F" w:rsidRDefault="002B0208" w:rsidP="00BB0309">
      <w:pPr>
        <w:spacing w:after="0" w:line="240" w:lineRule="auto"/>
        <w:jc w:val="center"/>
        <w:rPr>
          <w:b/>
          <w:spacing w:val="-4"/>
          <w:szCs w:val="28"/>
        </w:rPr>
      </w:pPr>
      <w:r w:rsidRPr="00CD6A2F">
        <w:rPr>
          <w:b/>
          <w:bCs/>
          <w:color w:val="000000"/>
          <w:spacing w:val="-4"/>
          <w:szCs w:val="28"/>
        </w:rPr>
        <w:t xml:space="preserve">Của Ban Chỉ huy Phòng chống thiên </w:t>
      </w:r>
      <w:proofErr w:type="gramStart"/>
      <w:r w:rsidRPr="00CD6A2F">
        <w:rPr>
          <w:b/>
          <w:bCs/>
          <w:color w:val="000000"/>
          <w:spacing w:val="-4"/>
          <w:szCs w:val="28"/>
        </w:rPr>
        <w:t>tai</w:t>
      </w:r>
      <w:proofErr w:type="gramEnd"/>
      <w:r w:rsidRPr="00CD6A2F">
        <w:rPr>
          <w:b/>
          <w:bCs/>
          <w:color w:val="000000"/>
          <w:spacing w:val="-4"/>
          <w:szCs w:val="28"/>
        </w:rPr>
        <w:t xml:space="preserve"> và tìm kiếm cứu nạn thành phố</w:t>
      </w:r>
      <w:r w:rsidRPr="00CD6A2F">
        <w:rPr>
          <w:color w:val="000000"/>
          <w:spacing w:val="-4"/>
          <w:szCs w:val="28"/>
        </w:rPr>
        <w:br/>
      </w:r>
      <w:r w:rsidRPr="00CD6A2F">
        <w:rPr>
          <w:b/>
          <w:bCs/>
          <w:color w:val="000000"/>
          <w:spacing w:val="-4"/>
          <w:szCs w:val="28"/>
        </w:rPr>
        <w:t>về việc chủ động ứng phó với áp thấp nhiệt đới gần biển Đông</w:t>
      </w:r>
    </w:p>
    <w:p w:rsidR="00735932" w:rsidRPr="00143E0E" w:rsidRDefault="002B0208" w:rsidP="00735932">
      <w:pPr>
        <w:spacing w:before="120"/>
        <w:ind w:firstLine="567"/>
        <w:jc w:val="both"/>
        <w:rPr>
          <w:color w:val="000000"/>
          <w:spacing w:val="-4"/>
          <w:sz w:val="16"/>
          <w:szCs w:val="16"/>
        </w:rPr>
      </w:pPr>
      <w:r w:rsidRPr="00143E0E">
        <w:rPr>
          <w:b/>
          <w:noProof/>
          <w:spacing w:val="-4"/>
          <w:sz w:val="16"/>
          <w:szCs w:val="16"/>
          <w14:ligatures w14:val="none"/>
        </w:rPr>
        <mc:AlternateContent>
          <mc:Choice Requires="wps">
            <w:drawing>
              <wp:anchor distT="0" distB="0" distL="114300" distR="114300" simplePos="0" relativeHeight="251661312" behindDoc="0" locked="0" layoutInCell="1" allowOverlap="1" wp14:anchorId="0722A2C0" wp14:editId="56CA486F">
                <wp:simplePos x="0" y="0"/>
                <wp:positionH relativeFrom="column">
                  <wp:posOffset>2439035</wp:posOffset>
                </wp:positionH>
                <wp:positionV relativeFrom="paragraph">
                  <wp:posOffset>40010</wp:posOffset>
                </wp:positionV>
                <wp:extent cx="1179195" cy="6350"/>
                <wp:effectExtent l="0" t="0" r="20955" b="31750"/>
                <wp:wrapNone/>
                <wp:docPr id="1" name="Straight Connector 1"/>
                <wp:cNvGraphicFramePr/>
                <a:graphic xmlns:a="http://schemas.openxmlformats.org/drawingml/2006/main">
                  <a:graphicData uri="http://schemas.microsoft.com/office/word/2010/wordprocessingShape">
                    <wps:wsp>
                      <wps:cNvCnPr/>
                      <wps:spPr>
                        <a:xfrm>
                          <a:off x="0" y="0"/>
                          <a:ext cx="1179195"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2.05pt,3.15pt" to="284.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IDuwEAAMYDAAAOAAAAZHJzL2Uyb0RvYy54bWysU8FuEzEQvSPxD5bvZLOtWugqmx5SwQVB&#10;ROEDXO84a8n2WGOTTf6esZNsESAhUC9ejz3vzbzn2dX9wTuxB0oWQy/bxVIKCBoHG3a9/Pb1/Zt3&#10;UqSswqAcBujlEZK8X79+tZpiB1c4ohuABJOE1E2xl2POsWuapEfwKi0wQuBLg+RV5pB2zUBqYnbv&#10;mqvl8raZkIZIqCElPn04Xcp15TcGdP5sTIIsXC+5t1xXqutTWZv1SnU7UnG0+tyG+o8uvLKBi85U&#10;Dyor8Z3sb1TeasKEJi80+gaNsRqqBlbTLn9R8ziqCFULm5PibFN6OVr9ab8lYQd+OymC8vxEj5mU&#10;3Y1ZbDAENhBJtMWnKaaO0zdhS+coxS0V0QdDvnxZjjhUb4+zt3DIQvNh2769a+9upNB8d3t9U61v&#10;nrGRUv4A6EXZ9NLZUJSrTu0/psz1OPWSwkHp5VS97vLRQUl24QsYVlPqVXSdI9g4EnvFE6C0hpCr&#10;Guar2QVmrHMzcPl34Dm/QKHO2L+AZ0StjCHPYG8D0p+q58OlZXPKvzhw0l0seMLhWN+lWsPDUh07&#10;D3aZxp/jCn/+/dY/AAAA//8DAFBLAwQUAAYACAAAACEA0gAsqN8AAAAHAQAADwAAAGRycy9kb3du&#10;cmV2LnhtbEyPQU+DQBSE7yb+h80z8WLsUlsQkUejJk0PaozFH7Bln0Bkdwm7UOqv93nS42QmM9/k&#10;m9l0YqLBt84iLBcRCLKV062tET7K7XUKwgdlteqcJYQTedgU52e5yrQ72nea9qEWXGJ9phCaEPpM&#10;Sl81ZJRfuJ4se59uMCqwHGqpB3XkctPJmyhKpFGt5YVG9fTUUPW1Hw3CbvtIz/FprNc63pVXU/ny&#10;+v2WIl5ezA/3IALN4S8Mv/iMDgUzHdxotRcdwipdLzmKkKxAsB8nd3zlgHC7Alnk8j9/8QMAAP//&#10;AwBQSwECLQAUAAYACAAAACEAtoM4kv4AAADhAQAAEwAAAAAAAAAAAAAAAAAAAAAAW0NvbnRlbnRf&#10;VHlwZXNdLnhtbFBLAQItABQABgAIAAAAIQA4/SH/1gAAAJQBAAALAAAAAAAAAAAAAAAAAC8BAABf&#10;cmVscy8ucmVsc1BLAQItABQABgAIAAAAIQBlzhIDuwEAAMYDAAAOAAAAAAAAAAAAAAAAAC4CAABk&#10;cnMvZTJvRG9jLnhtbFBLAQItABQABgAIAAAAIQDSACyo3wAAAAcBAAAPAAAAAAAAAAAAAAAAABUE&#10;AABkcnMvZG93bnJldi54bWxQSwUGAAAAAAQABADzAAAAIQUAAAAA&#10;" strokecolor="#4579b8 [3044]"/>
            </w:pict>
          </mc:Fallback>
        </mc:AlternateContent>
      </w:r>
    </w:p>
    <w:p w:rsidR="002B0208" w:rsidRPr="00CD6A2F" w:rsidRDefault="002B0208" w:rsidP="00735932">
      <w:pPr>
        <w:spacing w:before="120"/>
        <w:ind w:firstLine="567"/>
        <w:jc w:val="both"/>
        <w:rPr>
          <w:b/>
          <w:spacing w:val="-4"/>
          <w:szCs w:val="28"/>
          <w:lang w:val="nl-NL"/>
        </w:rPr>
      </w:pPr>
      <w:r w:rsidRPr="00CD6A2F">
        <w:rPr>
          <w:color w:val="000000"/>
          <w:spacing w:val="-4"/>
          <w:szCs w:val="28"/>
        </w:rPr>
        <w:t>Thực hiện Thông báo số 47/TB-PCTT ngày 21/10/2024 của Ban Chỉ huy</w:t>
      </w:r>
      <w:r w:rsidRPr="00CD6A2F">
        <w:rPr>
          <w:color w:val="000000"/>
          <w:spacing w:val="-4"/>
          <w:szCs w:val="28"/>
        </w:rPr>
        <w:br/>
        <w:t xml:space="preserve">Phòng chống thiên </w:t>
      </w:r>
      <w:proofErr w:type="gramStart"/>
      <w:r w:rsidRPr="00CD6A2F">
        <w:rPr>
          <w:color w:val="000000"/>
          <w:spacing w:val="-4"/>
          <w:szCs w:val="28"/>
        </w:rPr>
        <w:t>tai</w:t>
      </w:r>
      <w:proofErr w:type="gramEnd"/>
      <w:r w:rsidRPr="00CD6A2F">
        <w:rPr>
          <w:color w:val="000000"/>
          <w:spacing w:val="-4"/>
          <w:szCs w:val="28"/>
        </w:rPr>
        <w:t xml:space="preserve"> và tìm kiếm cứu nạn tỉnh về việc chủ động ứng phó với gió mạnh, sóng lớn và mưa dông trên biển.</w:t>
      </w:r>
    </w:p>
    <w:p w:rsidR="002B0208" w:rsidRPr="00CD6A2F" w:rsidRDefault="002B0208" w:rsidP="00CD6A2F">
      <w:pPr>
        <w:spacing w:before="80" w:after="80" w:line="240" w:lineRule="auto"/>
        <w:ind w:firstLine="567"/>
        <w:jc w:val="both"/>
        <w:rPr>
          <w:color w:val="000000"/>
          <w:spacing w:val="-4"/>
          <w:szCs w:val="28"/>
        </w:rPr>
      </w:pPr>
      <w:r w:rsidRPr="00CD6A2F">
        <w:rPr>
          <w:color w:val="000000"/>
          <w:spacing w:val="-4"/>
          <w:szCs w:val="28"/>
        </w:rPr>
        <w:t>Theo bản tin của Trung tâm Dự báo khí tượng thủy văn Quốc gia, ngày và</w:t>
      </w:r>
      <w:r w:rsidRPr="00CD6A2F">
        <w:rPr>
          <w:color w:val="000000"/>
          <w:spacing w:val="-4"/>
          <w:szCs w:val="28"/>
        </w:rPr>
        <w:br/>
        <w:t>đêm 20-21/10, khu vực Bắc Biển Đông có gió Đông Bắc mạnh cấp 6-7, giật cấp</w:t>
      </w:r>
      <w:r w:rsidRPr="00CD6A2F">
        <w:rPr>
          <w:color w:val="000000"/>
          <w:spacing w:val="-4"/>
          <w:szCs w:val="28"/>
        </w:rPr>
        <w:br/>
        <w:t>8-9, sóng biển cao từ 3,0 - 5,0m; vùng biển phía Tây khu vực Bắc Biển Đông</w:t>
      </w:r>
      <w:r w:rsidRPr="00CD6A2F">
        <w:rPr>
          <w:color w:val="000000"/>
          <w:spacing w:val="-4"/>
          <w:szCs w:val="28"/>
        </w:rPr>
        <w:br/>
      </w:r>
      <w:r w:rsidRPr="00CD6A2F">
        <w:rPr>
          <w:i/>
          <w:iCs/>
          <w:color w:val="000000"/>
          <w:spacing w:val="-4"/>
          <w:szCs w:val="28"/>
        </w:rPr>
        <w:t>(bao gồm vùng biển quần đảo Trường Sa)</w:t>
      </w:r>
      <w:r w:rsidRPr="00CD6A2F">
        <w:rPr>
          <w:color w:val="000000"/>
          <w:spacing w:val="-4"/>
          <w:szCs w:val="28"/>
        </w:rPr>
        <w:t>, vùng biển từ Quảng Trị đến Kiên</w:t>
      </w:r>
      <w:r w:rsidRPr="00CD6A2F">
        <w:rPr>
          <w:color w:val="000000"/>
          <w:spacing w:val="-4"/>
          <w:szCs w:val="28"/>
        </w:rPr>
        <w:br/>
        <w:t>Giang và vịnh Thái Lan có mưa rào và dông rải rác, trong mưa dông có khả</w:t>
      </w:r>
      <w:r w:rsidRPr="00CD6A2F">
        <w:rPr>
          <w:color w:val="000000"/>
          <w:spacing w:val="-4"/>
          <w:szCs w:val="28"/>
        </w:rPr>
        <w:br/>
        <w:t>năng xảy ra lốc xoáy và gió giật mạnh cấp 7-8.</w:t>
      </w:r>
    </w:p>
    <w:p w:rsidR="00BB0309" w:rsidRPr="00CD6A2F" w:rsidRDefault="002B0208" w:rsidP="00CD6A2F">
      <w:pPr>
        <w:spacing w:before="80" w:after="80" w:line="240" w:lineRule="auto"/>
        <w:ind w:firstLine="567"/>
        <w:jc w:val="both"/>
        <w:rPr>
          <w:b/>
          <w:spacing w:val="-4"/>
          <w:szCs w:val="28"/>
          <w:lang w:val="nl-NL"/>
        </w:rPr>
      </w:pPr>
      <w:r w:rsidRPr="00CD6A2F">
        <w:rPr>
          <w:color w:val="000000"/>
          <w:spacing w:val="-4"/>
          <w:szCs w:val="28"/>
        </w:rPr>
        <w:t>Để ứng phó với thời tiết xấu trên biển và mưa lớn diện rộng, Ban Chỉ huy</w:t>
      </w:r>
      <w:r w:rsidRPr="00CD6A2F">
        <w:rPr>
          <w:color w:val="000000"/>
          <w:spacing w:val="-4"/>
          <w:szCs w:val="28"/>
        </w:rPr>
        <w:br/>
        <w:t xml:space="preserve">phòng, chống thiên </w:t>
      </w:r>
      <w:proofErr w:type="gramStart"/>
      <w:r w:rsidRPr="00CD6A2F">
        <w:rPr>
          <w:color w:val="000000"/>
          <w:spacing w:val="-4"/>
          <w:szCs w:val="28"/>
        </w:rPr>
        <w:t>tai</w:t>
      </w:r>
      <w:proofErr w:type="gramEnd"/>
      <w:r w:rsidRPr="00CD6A2F">
        <w:rPr>
          <w:color w:val="000000"/>
          <w:spacing w:val="-4"/>
          <w:szCs w:val="28"/>
        </w:rPr>
        <w:t xml:space="preserve"> và Tìm kiếm cứu nạn </w:t>
      </w:r>
      <w:r w:rsidR="005109B0" w:rsidRPr="00CD6A2F">
        <w:rPr>
          <w:color w:val="000000"/>
          <w:spacing w:val="-4"/>
          <w:szCs w:val="28"/>
        </w:rPr>
        <w:t>t</w:t>
      </w:r>
      <w:r w:rsidRPr="00CD6A2F">
        <w:rPr>
          <w:color w:val="000000"/>
          <w:spacing w:val="-4"/>
          <w:szCs w:val="28"/>
        </w:rPr>
        <w:t>hành phố đề nghị:</w:t>
      </w:r>
    </w:p>
    <w:p w:rsidR="002B0208" w:rsidRPr="00CD6A2F" w:rsidRDefault="00B97BD8" w:rsidP="00CD6A2F">
      <w:pPr>
        <w:spacing w:before="80" w:after="80" w:line="240" w:lineRule="auto"/>
        <w:ind w:firstLine="567"/>
        <w:jc w:val="both"/>
        <w:rPr>
          <w:b/>
          <w:spacing w:val="-4"/>
          <w:szCs w:val="28"/>
          <w:lang w:val="nl-NL"/>
        </w:rPr>
      </w:pPr>
      <w:r w:rsidRPr="00CD6A2F">
        <w:rPr>
          <w:color w:val="000000"/>
          <w:spacing w:val="-4"/>
          <w:szCs w:val="28"/>
        </w:rPr>
        <w:t>1. Đồn Biên phòng Đông Hải, Phòng Kinh tế thành phố và Ban Chỉ huy</w:t>
      </w:r>
      <w:r w:rsidRPr="00CD6A2F">
        <w:rPr>
          <w:color w:val="000000"/>
          <w:spacing w:val="-4"/>
          <w:szCs w:val="28"/>
        </w:rPr>
        <w:br/>
        <w:t>Phòng chống thiên tai và Tìm kiếm cứu nạn các phường ven biển</w:t>
      </w:r>
      <w:r w:rsidRPr="00445028">
        <w:rPr>
          <w:bCs/>
          <w:color w:val="000000"/>
          <w:spacing w:val="-4"/>
          <w:szCs w:val="28"/>
        </w:rPr>
        <w:t>:</w:t>
      </w:r>
    </w:p>
    <w:p w:rsidR="00B97BD8" w:rsidRPr="00CD6A2F" w:rsidRDefault="00B97BD8" w:rsidP="00CD6A2F">
      <w:pPr>
        <w:spacing w:before="80" w:after="80" w:line="240" w:lineRule="auto"/>
        <w:ind w:firstLine="567"/>
        <w:jc w:val="both"/>
        <w:rPr>
          <w:color w:val="000000"/>
          <w:spacing w:val="-4"/>
          <w:szCs w:val="28"/>
        </w:rPr>
      </w:pPr>
      <w:r w:rsidRPr="00CD6A2F">
        <w:rPr>
          <w:color w:val="000000"/>
          <w:spacing w:val="-4"/>
          <w:szCs w:val="28"/>
        </w:rPr>
        <w:t>- Theo dõi chặt chẽ các bản tin cảnh báo, dự báo diễn biến gió mạnh, sóng</w:t>
      </w:r>
      <w:r w:rsidRPr="00CD6A2F">
        <w:rPr>
          <w:color w:val="000000"/>
          <w:spacing w:val="-4"/>
          <w:szCs w:val="28"/>
        </w:rPr>
        <w:br/>
        <w:t>lớn và mưa dông trên biển; thông báo cho thuyền trưởng, chủ các phương tiện, tàu thuyền đang hoạt động trên biển biết để chủ động phòng tránh và có kế hoạch sản xuất phù hợp, đảm bảo an toàn về người và tài sản; duy trì thông tin liên lạc nhằm xử lý kịp thời các tình huống xấu có thể xảy ra.</w:t>
      </w:r>
    </w:p>
    <w:p w:rsidR="002B0208" w:rsidRPr="00CD6A2F" w:rsidRDefault="00B97BD8" w:rsidP="00CD6A2F">
      <w:pPr>
        <w:spacing w:before="80" w:after="80" w:line="240" w:lineRule="auto"/>
        <w:ind w:firstLine="567"/>
        <w:jc w:val="both"/>
        <w:rPr>
          <w:color w:val="000000"/>
          <w:spacing w:val="-4"/>
          <w:szCs w:val="28"/>
        </w:rPr>
      </w:pPr>
      <w:r w:rsidRPr="00CD6A2F">
        <w:rPr>
          <w:color w:val="000000"/>
          <w:spacing w:val="-4"/>
          <w:szCs w:val="28"/>
        </w:rPr>
        <w:t>- Sẵn sàng lực lượng, phương tiện để triển khai công tác cứu hộ, cứu nạn</w:t>
      </w:r>
      <w:r w:rsidRPr="00CD6A2F">
        <w:rPr>
          <w:color w:val="000000"/>
          <w:spacing w:val="-4"/>
          <w:szCs w:val="28"/>
        </w:rPr>
        <w:br/>
        <w:t>khi có tình huống.</w:t>
      </w:r>
    </w:p>
    <w:p w:rsidR="00B97BD8" w:rsidRPr="00CD6A2F" w:rsidRDefault="00B97BD8" w:rsidP="00CD6A2F">
      <w:pPr>
        <w:spacing w:before="80" w:after="80" w:line="240" w:lineRule="auto"/>
        <w:ind w:firstLine="567"/>
        <w:jc w:val="both"/>
        <w:rPr>
          <w:b/>
          <w:spacing w:val="-4"/>
          <w:szCs w:val="28"/>
          <w:lang w:val="nl-NL"/>
        </w:rPr>
      </w:pPr>
      <w:r w:rsidRPr="00CD6A2F">
        <w:rPr>
          <w:color w:val="000000"/>
          <w:spacing w:val="-4"/>
          <w:szCs w:val="28"/>
        </w:rPr>
        <w:t xml:space="preserve">2. Trung tâm Văn hóa, Thể thao và Truyền thanh thành phố: Tăng thời lượng phát sóng; thường xuyên thông báo diễn biến của gió mạnh, sóng lớn và mưa dông trên biển </w:t>
      </w:r>
      <w:proofErr w:type="gramStart"/>
      <w:r w:rsidRPr="00CD6A2F">
        <w:rPr>
          <w:color w:val="000000"/>
          <w:spacing w:val="-4"/>
          <w:szCs w:val="28"/>
        </w:rPr>
        <w:t>để  các</w:t>
      </w:r>
      <w:proofErr w:type="gramEnd"/>
      <w:r w:rsidRPr="00CD6A2F">
        <w:rPr>
          <w:color w:val="000000"/>
          <w:spacing w:val="-4"/>
          <w:szCs w:val="28"/>
        </w:rPr>
        <w:t xml:space="preserve"> địa phương và Nhân dân biết, chủ động phòng tránh.</w:t>
      </w:r>
    </w:p>
    <w:p w:rsidR="005109B0" w:rsidRDefault="00B97BD8" w:rsidP="00CD6A2F">
      <w:pPr>
        <w:spacing w:before="80" w:after="80" w:line="240" w:lineRule="auto"/>
        <w:ind w:firstLine="567"/>
        <w:jc w:val="both"/>
        <w:rPr>
          <w:color w:val="000000"/>
          <w:spacing w:val="-4"/>
          <w:szCs w:val="28"/>
        </w:rPr>
      </w:pPr>
      <w:r w:rsidRPr="00CD6A2F">
        <w:rPr>
          <w:spacing w:val="-4"/>
          <w:szCs w:val="28"/>
          <w:lang w:val="nl-NL"/>
        </w:rPr>
        <w:t xml:space="preserve">3. </w:t>
      </w:r>
      <w:r w:rsidR="005109B0" w:rsidRPr="00CD6A2F">
        <w:rPr>
          <w:spacing w:val="-4"/>
          <w:szCs w:val="28"/>
          <w:lang w:val="nl-NL"/>
        </w:rPr>
        <w:t>Tổ chức</w:t>
      </w:r>
      <w:r w:rsidRPr="00CD6A2F">
        <w:rPr>
          <w:spacing w:val="-4"/>
          <w:szCs w:val="28"/>
          <w:lang w:val="nl-NL"/>
        </w:rPr>
        <w:t xml:space="preserve"> trực ban nghiêm túc</w:t>
      </w:r>
      <w:r w:rsidR="005109B0" w:rsidRPr="00CD6A2F">
        <w:rPr>
          <w:spacing w:val="-4"/>
          <w:szCs w:val="28"/>
          <w:lang w:val="nl-NL"/>
        </w:rPr>
        <w:t xml:space="preserve"> nhằm ứng phó kịp thời hiệu quả diễn biến áp thấp nhiệt đới. </w:t>
      </w:r>
      <w:r w:rsidR="005109B0" w:rsidRPr="00CD6A2F">
        <w:rPr>
          <w:color w:val="000000"/>
          <w:spacing w:val="-4"/>
          <w:szCs w:val="28"/>
        </w:rPr>
        <w:t xml:space="preserve">Thường </w:t>
      </w:r>
      <w:r w:rsidRPr="00CD6A2F">
        <w:rPr>
          <w:color w:val="000000"/>
          <w:spacing w:val="-4"/>
          <w:szCs w:val="28"/>
        </w:rPr>
        <w:t xml:space="preserve">xuyên báo cáo về Văn phòng thường trực Ban Chỉ huy phòng chống thiên tai và Tìm kiếm cứu </w:t>
      </w:r>
      <w:r w:rsidR="00D57FBF">
        <w:rPr>
          <w:color w:val="000000"/>
          <w:spacing w:val="-4"/>
          <w:szCs w:val="28"/>
        </w:rPr>
        <w:t xml:space="preserve">nạn </w:t>
      </w:r>
      <w:r w:rsidR="005109B0" w:rsidRPr="00CD6A2F">
        <w:rPr>
          <w:color w:val="000000"/>
          <w:spacing w:val="-4"/>
          <w:szCs w:val="28"/>
        </w:rPr>
        <w:t>thành phố để tổng hợp, báo cáo</w:t>
      </w:r>
      <w:proofErr w:type="gramStart"/>
      <w:r w:rsidR="005109B0" w:rsidRPr="00CD6A2F">
        <w:rPr>
          <w:color w:val="000000"/>
          <w:spacing w:val="-4"/>
          <w:szCs w:val="28"/>
        </w:rPr>
        <w:t>./</w:t>
      </w:r>
      <w:proofErr w:type="gramEnd"/>
      <w:r w:rsidR="005109B0" w:rsidRPr="00CD6A2F">
        <w:rPr>
          <w:color w:val="000000"/>
          <w:spacing w:val="-4"/>
          <w:szCs w:val="28"/>
        </w:rPr>
        <w:t>.</w:t>
      </w:r>
    </w:p>
    <w:p w:rsidR="00445028" w:rsidRPr="00143E0E" w:rsidRDefault="00445028" w:rsidP="00CD6A2F">
      <w:pPr>
        <w:spacing w:before="80" w:after="80" w:line="240" w:lineRule="auto"/>
        <w:ind w:firstLine="567"/>
        <w:jc w:val="both"/>
        <w:rPr>
          <w:color w:val="000000"/>
          <w:spacing w:val="-4"/>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645"/>
      </w:tblGrid>
      <w:tr w:rsidR="005109B0" w:rsidRPr="00CD6A2F" w:rsidTr="005E416D">
        <w:tc>
          <w:tcPr>
            <w:tcW w:w="4537" w:type="dxa"/>
          </w:tcPr>
          <w:p w:rsidR="005109B0" w:rsidRPr="00735932" w:rsidRDefault="005109B0" w:rsidP="005109B0">
            <w:pPr>
              <w:spacing w:after="0"/>
              <w:jc w:val="both"/>
              <w:rPr>
                <w:b/>
                <w:i/>
                <w:spacing w:val="-6"/>
                <w:sz w:val="24"/>
                <w:szCs w:val="28"/>
              </w:rPr>
            </w:pPr>
            <w:r w:rsidRPr="00735932">
              <w:rPr>
                <w:b/>
                <w:i/>
                <w:spacing w:val="-6"/>
                <w:sz w:val="24"/>
                <w:szCs w:val="28"/>
              </w:rPr>
              <w:t>Nơi nhận:</w:t>
            </w:r>
          </w:p>
          <w:p w:rsidR="00143E0E" w:rsidRDefault="00143E0E" w:rsidP="005109B0">
            <w:pPr>
              <w:spacing w:after="0"/>
              <w:rPr>
                <w:color w:val="000000"/>
                <w:spacing w:val="-6"/>
                <w:sz w:val="22"/>
              </w:rPr>
            </w:pPr>
            <w:r>
              <w:rPr>
                <w:color w:val="000000"/>
                <w:spacing w:val="-6"/>
                <w:sz w:val="22"/>
              </w:rPr>
              <w:t>- Sở NN-PTNT Ninh Thuận;</w:t>
            </w:r>
          </w:p>
          <w:p w:rsidR="005109B0" w:rsidRPr="00D57FBF" w:rsidRDefault="005109B0" w:rsidP="00D57FBF">
            <w:pPr>
              <w:spacing w:after="0"/>
              <w:rPr>
                <w:spacing w:val="-6"/>
                <w:sz w:val="22"/>
                <w:szCs w:val="28"/>
              </w:rPr>
            </w:pPr>
            <w:r w:rsidRPr="00735932">
              <w:rPr>
                <w:color w:val="000000"/>
                <w:spacing w:val="-6"/>
                <w:sz w:val="22"/>
              </w:rPr>
              <w:t>- Thường trực Thành ủy;</w:t>
            </w:r>
            <w:r w:rsidRPr="00735932">
              <w:rPr>
                <w:color w:val="000000"/>
                <w:spacing w:val="-6"/>
                <w:sz w:val="22"/>
              </w:rPr>
              <w:br/>
              <w:t>- UBND TP (báo cáo);</w:t>
            </w:r>
            <w:r w:rsidRPr="00735932">
              <w:rPr>
                <w:color w:val="000000"/>
                <w:spacing w:val="-6"/>
                <w:sz w:val="22"/>
              </w:rPr>
              <w:br/>
              <w:t>- Thành viên BCH PCTT và TKCN;</w:t>
            </w:r>
            <w:r w:rsidRPr="00735932">
              <w:rPr>
                <w:color w:val="000000"/>
                <w:spacing w:val="-6"/>
                <w:sz w:val="22"/>
              </w:rPr>
              <w:br/>
              <w:t>- Đồn biên phòng Đông Hải;</w:t>
            </w:r>
            <w:r w:rsidRPr="00735932">
              <w:rPr>
                <w:color w:val="000000"/>
                <w:spacing w:val="-6"/>
                <w:sz w:val="22"/>
              </w:rPr>
              <w:br/>
              <w:t>- UBND các phường ven biển;</w:t>
            </w:r>
            <w:r w:rsidRPr="00735932">
              <w:rPr>
                <w:color w:val="000000"/>
                <w:spacing w:val="-6"/>
                <w:sz w:val="22"/>
              </w:rPr>
              <w:br/>
              <w:t>- Lưu: VT.</w:t>
            </w:r>
            <w:bookmarkStart w:id="0" w:name="_GoBack"/>
            <w:bookmarkEnd w:id="0"/>
          </w:p>
        </w:tc>
        <w:tc>
          <w:tcPr>
            <w:tcW w:w="4645" w:type="dxa"/>
          </w:tcPr>
          <w:p w:rsidR="005109B0" w:rsidRPr="00735932" w:rsidRDefault="005109B0" w:rsidP="005109B0">
            <w:pPr>
              <w:spacing w:after="0"/>
              <w:jc w:val="center"/>
              <w:rPr>
                <w:b/>
                <w:spacing w:val="-6"/>
              </w:rPr>
            </w:pPr>
            <w:r w:rsidRPr="00735932">
              <w:rPr>
                <w:b/>
                <w:spacing w:val="-6"/>
              </w:rPr>
              <w:t>KT. TRƯỞNG BAN</w:t>
            </w:r>
          </w:p>
          <w:p w:rsidR="005109B0" w:rsidRPr="00735932" w:rsidRDefault="005109B0" w:rsidP="005109B0">
            <w:pPr>
              <w:spacing w:after="0"/>
              <w:jc w:val="center"/>
              <w:rPr>
                <w:b/>
                <w:spacing w:val="-6"/>
              </w:rPr>
            </w:pPr>
            <w:r w:rsidRPr="00735932">
              <w:rPr>
                <w:b/>
                <w:spacing w:val="-6"/>
              </w:rPr>
              <w:t>PHÓ TRƯỞNG BAN</w:t>
            </w:r>
          </w:p>
          <w:p w:rsidR="005109B0" w:rsidRPr="00735932" w:rsidRDefault="005109B0" w:rsidP="005109B0">
            <w:pPr>
              <w:spacing w:after="0"/>
              <w:jc w:val="center"/>
              <w:rPr>
                <w:b/>
                <w:spacing w:val="-6"/>
                <w:szCs w:val="28"/>
              </w:rPr>
            </w:pPr>
          </w:p>
          <w:p w:rsidR="005109B0" w:rsidRDefault="005109B0" w:rsidP="005109B0">
            <w:pPr>
              <w:spacing w:after="0"/>
              <w:jc w:val="center"/>
              <w:rPr>
                <w:b/>
                <w:spacing w:val="-6"/>
                <w:szCs w:val="28"/>
              </w:rPr>
            </w:pPr>
          </w:p>
          <w:p w:rsidR="00735932" w:rsidRPr="00735932" w:rsidRDefault="00735932" w:rsidP="005109B0">
            <w:pPr>
              <w:spacing w:after="0"/>
              <w:jc w:val="center"/>
              <w:rPr>
                <w:b/>
                <w:spacing w:val="-6"/>
                <w:szCs w:val="28"/>
              </w:rPr>
            </w:pPr>
          </w:p>
          <w:p w:rsidR="005109B0" w:rsidRPr="00735932" w:rsidRDefault="005109B0" w:rsidP="005109B0">
            <w:pPr>
              <w:spacing w:after="0"/>
              <w:jc w:val="center"/>
              <w:rPr>
                <w:rFonts w:cs="Times New Roman"/>
                <w:b/>
                <w:spacing w:val="-6"/>
                <w:szCs w:val="28"/>
                <w:shd w:val="clear" w:color="auto" w:fill="FFFFFF"/>
              </w:rPr>
            </w:pPr>
            <w:r w:rsidRPr="00735932">
              <w:rPr>
                <w:rFonts w:cs="Times New Roman"/>
                <w:b/>
                <w:spacing w:val="-6"/>
                <w:szCs w:val="28"/>
                <w:shd w:val="clear" w:color="auto" w:fill="FFFFFF"/>
              </w:rPr>
              <w:t>PHÓ CHỦ TỊCH UBND</w:t>
            </w:r>
          </w:p>
          <w:p w:rsidR="005109B0" w:rsidRPr="00735932" w:rsidRDefault="005109B0" w:rsidP="005109B0">
            <w:pPr>
              <w:tabs>
                <w:tab w:val="left" w:pos="1792"/>
              </w:tabs>
              <w:jc w:val="center"/>
              <w:rPr>
                <w:spacing w:val="-6"/>
                <w:szCs w:val="28"/>
                <w:lang w:val="nl-NL"/>
              </w:rPr>
            </w:pPr>
            <w:r w:rsidRPr="00735932">
              <w:rPr>
                <w:rFonts w:cs="Times New Roman"/>
                <w:b/>
                <w:spacing w:val="-6"/>
                <w:szCs w:val="28"/>
                <w:shd w:val="clear" w:color="auto" w:fill="FFFFFF"/>
              </w:rPr>
              <w:t>Lê Hoài Nam</w:t>
            </w:r>
          </w:p>
        </w:tc>
      </w:tr>
    </w:tbl>
    <w:p w:rsidR="0091117F" w:rsidRPr="00CD6A2F" w:rsidRDefault="0091117F" w:rsidP="00D57FBF">
      <w:pPr>
        <w:tabs>
          <w:tab w:val="left" w:pos="1792"/>
        </w:tabs>
        <w:rPr>
          <w:spacing w:val="-4"/>
          <w:sz w:val="4"/>
        </w:rPr>
      </w:pPr>
    </w:p>
    <w:sectPr w:rsidR="0091117F" w:rsidRPr="00CD6A2F" w:rsidSect="00735932">
      <w:headerReference w:type="default" r:id="rId7"/>
      <w:pgSz w:w="11909" w:h="16834" w:code="9"/>
      <w:pgMar w:top="709" w:right="1134" w:bottom="28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9E6" w:rsidRDefault="008039E6" w:rsidP="009016EE">
      <w:pPr>
        <w:spacing w:after="0" w:line="240" w:lineRule="auto"/>
      </w:pPr>
      <w:r>
        <w:separator/>
      </w:r>
    </w:p>
  </w:endnote>
  <w:endnote w:type="continuationSeparator" w:id="0">
    <w:p w:rsidR="008039E6" w:rsidRDefault="008039E6" w:rsidP="0090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9E6" w:rsidRDefault="008039E6" w:rsidP="009016EE">
      <w:pPr>
        <w:spacing w:after="0" w:line="240" w:lineRule="auto"/>
      </w:pPr>
      <w:r>
        <w:separator/>
      </w:r>
    </w:p>
  </w:footnote>
  <w:footnote w:type="continuationSeparator" w:id="0">
    <w:p w:rsidR="008039E6" w:rsidRDefault="008039E6" w:rsidP="00901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1736"/>
      <w:docPartObj>
        <w:docPartGallery w:val="Page Numbers (Top of Page)"/>
        <w:docPartUnique/>
      </w:docPartObj>
    </w:sdtPr>
    <w:sdtEndPr>
      <w:rPr>
        <w:noProof/>
      </w:rPr>
    </w:sdtEndPr>
    <w:sdtContent>
      <w:p w:rsidR="009016EE" w:rsidRDefault="009016EE">
        <w:pPr>
          <w:pStyle w:val="Header"/>
          <w:jc w:val="center"/>
        </w:pPr>
        <w:r>
          <w:fldChar w:fldCharType="begin"/>
        </w:r>
        <w:r>
          <w:instrText xml:space="preserve"> PAGE   \* MERGEFORMAT </w:instrText>
        </w:r>
        <w:r>
          <w:fldChar w:fldCharType="separate"/>
        </w:r>
        <w:r w:rsidR="00D57FBF">
          <w:rPr>
            <w:noProof/>
          </w:rPr>
          <w:t>2</w:t>
        </w:r>
        <w:r>
          <w:rPr>
            <w:noProof/>
          </w:rPr>
          <w:fldChar w:fldCharType="end"/>
        </w:r>
      </w:p>
    </w:sdtContent>
  </w:sdt>
  <w:p w:rsidR="009016EE" w:rsidRDefault="009016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EC"/>
    <w:rsid w:val="00036E9B"/>
    <w:rsid w:val="00143E0E"/>
    <w:rsid w:val="001E7D94"/>
    <w:rsid w:val="00202013"/>
    <w:rsid w:val="002B0208"/>
    <w:rsid w:val="002B45BC"/>
    <w:rsid w:val="002D50C7"/>
    <w:rsid w:val="003C3C8E"/>
    <w:rsid w:val="0042543E"/>
    <w:rsid w:val="00445028"/>
    <w:rsid w:val="005109B0"/>
    <w:rsid w:val="00510DED"/>
    <w:rsid w:val="005E416D"/>
    <w:rsid w:val="0066652B"/>
    <w:rsid w:val="00667A69"/>
    <w:rsid w:val="006C6751"/>
    <w:rsid w:val="00735932"/>
    <w:rsid w:val="008039E6"/>
    <w:rsid w:val="008150AD"/>
    <w:rsid w:val="00840505"/>
    <w:rsid w:val="0087322A"/>
    <w:rsid w:val="009016EE"/>
    <w:rsid w:val="0091117F"/>
    <w:rsid w:val="00913001"/>
    <w:rsid w:val="00A26C0B"/>
    <w:rsid w:val="00A640AA"/>
    <w:rsid w:val="00B15925"/>
    <w:rsid w:val="00B97BD8"/>
    <w:rsid w:val="00BB0309"/>
    <w:rsid w:val="00CD6A2F"/>
    <w:rsid w:val="00D57FBF"/>
    <w:rsid w:val="00DC0175"/>
    <w:rsid w:val="00E12DEC"/>
    <w:rsid w:val="00E92B34"/>
    <w:rsid w:val="00F3465F"/>
    <w:rsid w:val="00FD0BDC"/>
    <w:rsid w:val="00FD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3E"/>
    <w:pPr>
      <w:spacing w:after="160" w:line="259" w:lineRule="auto"/>
    </w:pPr>
    <w:rPr>
      <w:rFonts w:ascii="Times New Roman" w:hAnsi="Times New Roman"/>
      <w:kern w:val="2"/>
      <w:sz w:val="28"/>
      <w14:ligatures w14:val="standardContextual"/>
    </w:rPr>
  </w:style>
  <w:style w:type="paragraph" w:styleId="Heading5">
    <w:name w:val="heading 5"/>
    <w:basedOn w:val="Normal"/>
    <w:next w:val="Normal"/>
    <w:link w:val="Heading5Char"/>
    <w:semiHidden/>
    <w:unhideWhenUsed/>
    <w:qFormat/>
    <w:rsid w:val="0042543E"/>
    <w:pPr>
      <w:spacing w:before="240" w:after="60" w:line="240" w:lineRule="auto"/>
      <w:outlineLvl w:val="4"/>
    </w:pPr>
    <w:rPr>
      <w:rFonts w:ascii="Calibri" w:eastAsia="Times New Roman" w:hAnsi="Calibri" w:cs="Times New Roman"/>
      <w:b/>
      <w:bCs/>
      <w:i/>
      <w:iCs/>
      <w:color w:val="000000"/>
      <w:kern w:val="0"/>
      <w:sz w:val="26"/>
      <w:szCs w:val="26"/>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42543E"/>
    <w:rPr>
      <w:rFonts w:ascii="Calibri" w:eastAsia="Times New Roman" w:hAnsi="Calibri" w:cs="Times New Roman"/>
      <w:b/>
      <w:bCs/>
      <w:i/>
      <w:iCs/>
      <w:color w:val="000000"/>
      <w:sz w:val="26"/>
      <w:szCs w:val="26"/>
      <w:lang w:val="x-none" w:eastAsia="x-none"/>
    </w:rPr>
  </w:style>
  <w:style w:type="character" w:customStyle="1" w:styleId="fontstyle01">
    <w:name w:val="fontstyle01"/>
    <w:rsid w:val="0042543E"/>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uiPriority w:val="99"/>
    <w:unhideWhenUsed/>
    <w:rsid w:val="00901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6EE"/>
    <w:rPr>
      <w:rFonts w:ascii="Times New Roman" w:hAnsi="Times New Roman"/>
      <w:kern w:val="2"/>
      <w:sz w:val="28"/>
      <w14:ligatures w14:val="standardContextual"/>
    </w:rPr>
  </w:style>
  <w:style w:type="paragraph" w:styleId="Footer">
    <w:name w:val="footer"/>
    <w:basedOn w:val="Normal"/>
    <w:link w:val="FooterChar"/>
    <w:uiPriority w:val="99"/>
    <w:unhideWhenUsed/>
    <w:rsid w:val="00901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6EE"/>
    <w:rPr>
      <w:rFonts w:ascii="Times New Roman" w:hAnsi="Times New Roman"/>
      <w:kern w:val="2"/>
      <w:sz w:val="28"/>
      <w14:ligatures w14:val="standardContextual"/>
    </w:rPr>
  </w:style>
  <w:style w:type="table" w:styleId="TableGrid">
    <w:name w:val="Table Grid"/>
    <w:basedOn w:val="TableNormal"/>
    <w:uiPriority w:val="59"/>
    <w:rsid w:val="00510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6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A2F"/>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3E"/>
    <w:pPr>
      <w:spacing w:after="160" w:line="259" w:lineRule="auto"/>
    </w:pPr>
    <w:rPr>
      <w:rFonts w:ascii="Times New Roman" w:hAnsi="Times New Roman"/>
      <w:kern w:val="2"/>
      <w:sz w:val="28"/>
      <w14:ligatures w14:val="standardContextual"/>
    </w:rPr>
  </w:style>
  <w:style w:type="paragraph" w:styleId="Heading5">
    <w:name w:val="heading 5"/>
    <w:basedOn w:val="Normal"/>
    <w:next w:val="Normal"/>
    <w:link w:val="Heading5Char"/>
    <w:semiHidden/>
    <w:unhideWhenUsed/>
    <w:qFormat/>
    <w:rsid w:val="0042543E"/>
    <w:pPr>
      <w:spacing w:before="240" w:after="60" w:line="240" w:lineRule="auto"/>
      <w:outlineLvl w:val="4"/>
    </w:pPr>
    <w:rPr>
      <w:rFonts w:ascii="Calibri" w:eastAsia="Times New Roman" w:hAnsi="Calibri" w:cs="Times New Roman"/>
      <w:b/>
      <w:bCs/>
      <w:i/>
      <w:iCs/>
      <w:color w:val="000000"/>
      <w:kern w:val="0"/>
      <w:sz w:val="26"/>
      <w:szCs w:val="26"/>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42543E"/>
    <w:rPr>
      <w:rFonts w:ascii="Calibri" w:eastAsia="Times New Roman" w:hAnsi="Calibri" w:cs="Times New Roman"/>
      <w:b/>
      <w:bCs/>
      <w:i/>
      <w:iCs/>
      <w:color w:val="000000"/>
      <w:sz w:val="26"/>
      <w:szCs w:val="26"/>
      <w:lang w:val="x-none" w:eastAsia="x-none"/>
    </w:rPr>
  </w:style>
  <w:style w:type="character" w:customStyle="1" w:styleId="fontstyle01">
    <w:name w:val="fontstyle01"/>
    <w:rsid w:val="0042543E"/>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uiPriority w:val="99"/>
    <w:unhideWhenUsed/>
    <w:rsid w:val="00901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6EE"/>
    <w:rPr>
      <w:rFonts w:ascii="Times New Roman" w:hAnsi="Times New Roman"/>
      <w:kern w:val="2"/>
      <w:sz w:val="28"/>
      <w14:ligatures w14:val="standardContextual"/>
    </w:rPr>
  </w:style>
  <w:style w:type="paragraph" w:styleId="Footer">
    <w:name w:val="footer"/>
    <w:basedOn w:val="Normal"/>
    <w:link w:val="FooterChar"/>
    <w:uiPriority w:val="99"/>
    <w:unhideWhenUsed/>
    <w:rsid w:val="00901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6EE"/>
    <w:rPr>
      <w:rFonts w:ascii="Times New Roman" w:hAnsi="Times New Roman"/>
      <w:kern w:val="2"/>
      <w:sz w:val="28"/>
      <w14:ligatures w14:val="standardContextual"/>
    </w:rPr>
  </w:style>
  <w:style w:type="table" w:styleId="TableGrid">
    <w:name w:val="Table Grid"/>
    <w:basedOn w:val="TableNormal"/>
    <w:uiPriority w:val="59"/>
    <w:rsid w:val="00510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6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A2F"/>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2759479-54CB-4EF3-B58C-AA6FE1F24DAE}"/>
</file>

<file path=customXml/itemProps2.xml><?xml version="1.0" encoding="utf-8"?>
<ds:datastoreItem xmlns:ds="http://schemas.openxmlformats.org/officeDocument/2006/customXml" ds:itemID="{BB231DA1-7A4B-4425-AB0F-A9A56B9B3047}"/>
</file>

<file path=customXml/itemProps3.xml><?xml version="1.0" encoding="utf-8"?>
<ds:datastoreItem xmlns:ds="http://schemas.openxmlformats.org/officeDocument/2006/customXml" ds:itemID="{CB6F28AB-43EA-4F23-923F-ED7E86100AC0}"/>
</file>

<file path=docProps/app.xml><?xml version="1.0" encoding="utf-8"?>
<Properties xmlns="http://schemas.openxmlformats.org/officeDocument/2006/extended-properties" xmlns:vt="http://schemas.openxmlformats.org/officeDocument/2006/docPropsVTypes">
  <Template>Normal</Template>
  <TotalTime>11</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cp:lastPrinted>2024-10-22T02:48:00Z</cp:lastPrinted>
  <dcterms:created xsi:type="dcterms:W3CDTF">2024-10-22T02:49:00Z</dcterms:created>
  <dcterms:modified xsi:type="dcterms:W3CDTF">2024-10-22T08:21:00Z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